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8D" w:rsidRPr="00951E8D" w:rsidRDefault="00FD396B" w:rsidP="00951E8D">
      <w:pPr>
        <w:jc w:val="center"/>
        <w:rPr>
          <w:i/>
          <w:szCs w:val="24"/>
        </w:rPr>
      </w:pPr>
      <w:r w:rsidRPr="00712619">
        <w:rPr>
          <w:szCs w:val="24"/>
        </w:rPr>
        <w:t>Stepp Reading Report</w:t>
      </w:r>
      <w:r w:rsidR="00951E8D">
        <w:rPr>
          <w:szCs w:val="24"/>
        </w:rPr>
        <w:t xml:space="preserve"> 3</w:t>
      </w:r>
      <w:r w:rsidR="00305633" w:rsidRPr="00712619">
        <w:rPr>
          <w:szCs w:val="24"/>
        </w:rPr>
        <w:t xml:space="preserve">:  </w:t>
      </w:r>
      <w:r w:rsidR="00951E8D">
        <w:rPr>
          <w:i/>
          <w:szCs w:val="24"/>
        </w:rPr>
        <w:t>Thinking Outside the Girl Box</w:t>
      </w:r>
    </w:p>
    <w:p w:rsidR="00280E17" w:rsidRPr="00712619" w:rsidRDefault="00280E17" w:rsidP="00280E17">
      <w:pPr>
        <w:jc w:val="center"/>
        <w:rPr>
          <w:szCs w:val="24"/>
        </w:rPr>
      </w:pPr>
    </w:p>
    <w:p w:rsidR="00C22DCD" w:rsidRPr="00712619" w:rsidRDefault="00C22DCD" w:rsidP="00280E17">
      <w:pPr>
        <w:jc w:val="center"/>
        <w:rPr>
          <w:szCs w:val="24"/>
        </w:rPr>
      </w:pPr>
    </w:p>
    <w:p w:rsidR="00EF71AD" w:rsidRPr="00712619" w:rsidRDefault="00280E17" w:rsidP="005A3E72">
      <w:pPr>
        <w:jc w:val="center"/>
        <w:rPr>
          <w:szCs w:val="24"/>
        </w:rPr>
      </w:pPr>
      <w:r w:rsidRPr="00712619">
        <w:rPr>
          <w:szCs w:val="24"/>
        </w:rPr>
        <w:t>Sherri L. Stepp</w:t>
      </w:r>
    </w:p>
    <w:p w:rsidR="00280E17" w:rsidRPr="00712619" w:rsidRDefault="00280E17" w:rsidP="005A3E72">
      <w:pPr>
        <w:jc w:val="center"/>
        <w:rPr>
          <w:szCs w:val="24"/>
        </w:rPr>
      </w:pPr>
    </w:p>
    <w:p w:rsidR="00C22DCD" w:rsidRPr="00712619" w:rsidRDefault="00C22DCD" w:rsidP="005A3E72">
      <w:pPr>
        <w:jc w:val="center"/>
        <w:rPr>
          <w:szCs w:val="24"/>
        </w:rPr>
      </w:pPr>
    </w:p>
    <w:p w:rsidR="00EF71AD" w:rsidRPr="00712619" w:rsidRDefault="00FD396B" w:rsidP="00280E17">
      <w:pPr>
        <w:spacing w:line="240" w:lineRule="auto"/>
        <w:jc w:val="center"/>
        <w:rPr>
          <w:szCs w:val="24"/>
        </w:rPr>
      </w:pPr>
      <w:r w:rsidRPr="00712619">
        <w:rPr>
          <w:szCs w:val="24"/>
        </w:rPr>
        <w:t>CI 706 Multicultural Education</w:t>
      </w:r>
    </w:p>
    <w:p w:rsidR="00EF71AD" w:rsidRPr="00712619" w:rsidRDefault="00280E17" w:rsidP="00280E17">
      <w:pPr>
        <w:spacing w:line="240" w:lineRule="auto"/>
        <w:jc w:val="center"/>
        <w:rPr>
          <w:szCs w:val="24"/>
        </w:rPr>
      </w:pPr>
      <w:r w:rsidRPr="00712619">
        <w:rPr>
          <w:szCs w:val="24"/>
        </w:rPr>
        <w:t>at Marshall University</w:t>
      </w:r>
    </w:p>
    <w:p w:rsidR="00EF71AD" w:rsidRPr="00712619" w:rsidRDefault="00EF71AD" w:rsidP="00280E17">
      <w:pPr>
        <w:spacing w:line="240" w:lineRule="auto"/>
        <w:jc w:val="center"/>
        <w:rPr>
          <w:szCs w:val="24"/>
        </w:rPr>
      </w:pPr>
      <w:r w:rsidRPr="00712619">
        <w:rPr>
          <w:szCs w:val="24"/>
        </w:rPr>
        <w:t>in partial fulfillment of the requirements</w:t>
      </w:r>
    </w:p>
    <w:p w:rsidR="00EF71AD" w:rsidRPr="00712619" w:rsidRDefault="00EF71AD" w:rsidP="005A3E72">
      <w:pPr>
        <w:jc w:val="center"/>
        <w:rPr>
          <w:szCs w:val="24"/>
        </w:rPr>
      </w:pPr>
      <w:r w:rsidRPr="00712619">
        <w:rPr>
          <w:szCs w:val="24"/>
        </w:rPr>
        <w:t>for the degree of</w:t>
      </w:r>
    </w:p>
    <w:p w:rsidR="00280E17" w:rsidRPr="00712619" w:rsidRDefault="00280E17" w:rsidP="005A3E72">
      <w:pPr>
        <w:jc w:val="center"/>
        <w:rPr>
          <w:szCs w:val="24"/>
        </w:rPr>
      </w:pPr>
    </w:p>
    <w:p w:rsidR="00280E17" w:rsidRPr="00712619" w:rsidRDefault="00280E17" w:rsidP="005A3E72">
      <w:pPr>
        <w:jc w:val="center"/>
        <w:rPr>
          <w:szCs w:val="24"/>
        </w:rPr>
      </w:pPr>
    </w:p>
    <w:p w:rsidR="00EF71AD" w:rsidRPr="00712619" w:rsidRDefault="00280E17" w:rsidP="00280E17">
      <w:pPr>
        <w:spacing w:line="240" w:lineRule="auto"/>
        <w:jc w:val="center"/>
        <w:rPr>
          <w:szCs w:val="24"/>
        </w:rPr>
      </w:pPr>
      <w:r w:rsidRPr="00712619">
        <w:rPr>
          <w:szCs w:val="24"/>
        </w:rPr>
        <w:t>Doctor of Education</w:t>
      </w:r>
    </w:p>
    <w:p w:rsidR="00EF71AD" w:rsidRPr="00712619" w:rsidRDefault="00EF71AD" w:rsidP="00280E17">
      <w:pPr>
        <w:spacing w:line="240" w:lineRule="auto"/>
        <w:jc w:val="center"/>
        <w:rPr>
          <w:szCs w:val="24"/>
        </w:rPr>
      </w:pPr>
      <w:r w:rsidRPr="00712619">
        <w:rPr>
          <w:szCs w:val="24"/>
        </w:rPr>
        <w:t>in</w:t>
      </w:r>
    </w:p>
    <w:p w:rsidR="00EF71AD" w:rsidRPr="00712619" w:rsidRDefault="00280E17" w:rsidP="00280E17">
      <w:pPr>
        <w:spacing w:line="240" w:lineRule="auto"/>
        <w:jc w:val="center"/>
        <w:rPr>
          <w:szCs w:val="24"/>
        </w:rPr>
      </w:pPr>
      <w:r w:rsidRPr="00712619">
        <w:rPr>
          <w:szCs w:val="24"/>
        </w:rPr>
        <w:t>Leadership Studies</w:t>
      </w:r>
    </w:p>
    <w:p w:rsidR="00280E17" w:rsidRPr="00712619" w:rsidRDefault="00280E17" w:rsidP="00280E17">
      <w:pPr>
        <w:spacing w:line="240" w:lineRule="auto"/>
        <w:jc w:val="center"/>
        <w:rPr>
          <w:szCs w:val="24"/>
        </w:rPr>
      </w:pPr>
    </w:p>
    <w:p w:rsidR="00280E17" w:rsidRPr="00712619" w:rsidRDefault="00280E17" w:rsidP="00280E17">
      <w:pPr>
        <w:spacing w:line="240" w:lineRule="auto"/>
        <w:jc w:val="center"/>
        <w:rPr>
          <w:szCs w:val="24"/>
        </w:rPr>
      </w:pPr>
    </w:p>
    <w:p w:rsidR="00280E17" w:rsidRPr="00712619" w:rsidRDefault="00280E17" w:rsidP="00280E17">
      <w:pPr>
        <w:spacing w:line="240" w:lineRule="auto"/>
        <w:jc w:val="center"/>
        <w:rPr>
          <w:szCs w:val="24"/>
        </w:rPr>
      </w:pPr>
    </w:p>
    <w:p w:rsidR="00280E17" w:rsidRPr="00712619" w:rsidRDefault="00280E17" w:rsidP="00280E17">
      <w:pPr>
        <w:spacing w:line="240" w:lineRule="auto"/>
        <w:jc w:val="center"/>
        <w:rPr>
          <w:szCs w:val="24"/>
        </w:rPr>
      </w:pPr>
    </w:p>
    <w:p w:rsidR="00EF71AD" w:rsidRPr="00712619" w:rsidRDefault="00FD396B" w:rsidP="00280E17">
      <w:pPr>
        <w:spacing w:line="240" w:lineRule="auto"/>
        <w:jc w:val="center"/>
        <w:rPr>
          <w:szCs w:val="24"/>
        </w:rPr>
      </w:pPr>
      <w:r w:rsidRPr="00712619">
        <w:rPr>
          <w:szCs w:val="24"/>
        </w:rPr>
        <w:t>Luke Eric Lassiter</w:t>
      </w:r>
      <w:r w:rsidR="00280E17" w:rsidRPr="00712619">
        <w:rPr>
          <w:szCs w:val="24"/>
        </w:rPr>
        <w:t>, Ph.D., Professor</w:t>
      </w:r>
    </w:p>
    <w:p w:rsidR="00EF71AD" w:rsidRPr="00712619" w:rsidRDefault="00EF71AD" w:rsidP="00280E17">
      <w:pPr>
        <w:spacing w:line="240" w:lineRule="auto"/>
        <w:jc w:val="center"/>
        <w:rPr>
          <w:szCs w:val="24"/>
        </w:rPr>
      </w:pPr>
      <w:r w:rsidRPr="00712619">
        <w:rPr>
          <w:szCs w:val="24"/>
        </w:rPr>
        <w:t>Graduate School of Education and Professional Development</w:t>
      </w:r>
    </w:p>
    <w:p w:rsidR="00280E17" w:rsidRPr="00712619" w:rsidRDefault="00280E17" w:rsidP="00280E17">
      <w:pPr>
        <w:spacing w:line="240" w:lineRule="auto"/>
        <w:jc w:val="center"/>
        <w:rPr>
          <w:szCs w:val="24"/>
        </w:rPr>
      </w:pPr>
    </w:p>
    <w:p w:rsidR="00280E17" w:rsidRPr="00712619" w:rsidRDefault="00280E17" w:rsidP="00280E17">
      <w:pPr>
        <w:spacing w:line="240" w:lineRule="auto"/>
        <w:jc w:val="center"/>
        <w:rPr>
          <w:szCs w:val="24"/>
        </w:rPr>
      </w:pPr>
    </w:p>
    <w:p w:rsidR="00280E17" w:rsidRPr="00712619" w:rsidRDefault="00280E17" w:rsidP="00280E17">
      <w:pPr>
        <w:spacing w:line="240" w:lineRule="auto"/>
        <w:jc w:val="center"/>
        <w:rPr>
          <w:szCs w:val="24"/>
        </w:rPr>
      </w:pPr>
    </w:p>
    <w:p w:rsidR="00280E17" w:rsidRPr="00712619" w:rsidRDefault="00280E17" w:rsidP="00280E17">
      <w:pPr>
        <w:spacing w:line="240" w:lineRule="auto"/>
        <w:jc w:val="center"/>
        <w:rPr>
          <w:szCs w:val="24"/>
        </w:rPr>
      </w:pPr>
    </w:p>
    <w:p w:rsidR="00280E17" w:rsidRPr="00712619" w:rsidRDefault="00280E17" w:rsidP="00280E17">
      <w:pPr>
        <w:spacing w:line="240" w:lineRule="auto"/>
        <w:jc w:val="center"/>
        <w:rPr>
          <w:szCs w:val="24"/>
        </w:rPr>
      </w:pPr>
    </w:p>
    <w:p w:rsidR="00C22DCD" w:rsidRPr="00712619" w:rsidRDefault="00C22DCD" w:rsidP="00280E17">
      <w:pPr>
        <w:spacing w:line="240" w:lineRule="auto"/>
        <w:jc w:val="center"/>
        <w:rPr>
          <w:szCs w:val="24"/>
        </w:rPr>
      </w:pPr>
    </w:p>
    <w:p w:rsidR="00C22DCD" w:rsidRPr="00712619" w:rsidRDefault="00C22DCD" w:rsidP="00280E17">
      <w:pPr>
        <w:spacing w:line="240" w:lineRule="auto"/>
        <w:jc w:val="center"/>
        <w:rPr>
          <w:szCs w:val="24"/>
        </w:rPr>
      </w:pPr>
    </w:p>
    <w:p w:rsidR="00280E17" w:rsidRPr="00712619" w:rsidRDefault="00280E17" w:rsidP="00280E17">
      <w:pPr>
        <w:spacing w:line="240" w:lineRule="auto"/>
        <w:jc w:val="center"/>
        <w:rPr>
          <w:szCs w:val="24"/>
        </w:rPr>
      </w:pPr>
    </w:p>
    <w:p w:rsidR="00EF71AD" w:rsidRPr="00712619" w:rsidRDefault="00EF71AD" w:rsidP="00280E17">
      <w:pPr>
        <w:spacing w:line="240" w:lineRule="auto"/>
        <w:jc w:val="center"/>
        <w:rPr>
          <w:szCs w:val="24"/>
        </w:rPr>
      </w:pPr>
      <w:r w:rsidRPr="00712619">
        <w:rPr>
          <w:szCs w:val="24"/>
        </w:rPr>
        <w:t>South Charleston, West Virginia</w:t>
      </w:r>
    </w:p>
    <w:p w:rsidR="00EF71AD" w:rsidRPr="00712619" w:rsidRDefault="00305633" w:rsidP="00280E17">
      <w:pPr>
        <w:spacing w:line="240" w:lineRule="auto"/>
        <w:jc w:val="center"/>
        <w:rPr>
          <w:szCs w:val="24"/>
        </w:rPr>
      </w:pPr>
      <w:r w:rsidRPr="00712619">
        <w:rPr>
          <w:szCs w:val="24"/>
        </w:rPr>
        <w:t>2014</w:t>
      </w:r>
    </w:p>
    <w:p w:rsidR="00280E17" w:rsidRPr="00712619" w:rsidRDefault="00280E17" w:rsidP="00280E17">
      <w:pPr>
        <w:spacing w:line="240" w:lineRule="auto"/>
        <w:jc w:val="center"/>
        <w:rPr>
          <w:szCs w:val="24"/>
        </w:rPr>
      </w:pPr>
    </w:p>
    <w:p w:rsidR="00280E17" w:rsidRPr="00712619" w:rsidRDefault="00280E17" w:rsidP="00280E17">
      <w:pPr>
        <w:spacing w:line="240" w:lineRule="auto"/>
        <w:jc w:val="center"/>
        <w:rPr>
          <w:szCs w:val="24"/>
        </w:rPr>
      </w:pPr>
    </w:p>
    <w:p w:rsidR="00280E17" w:rsidRPr="00712619" w:rsidRDefault="00280E17" w:rsidP="00280E17">
      <w:pPr>
        <w:spacing w:line="240" w:lineRule="auto"/>
        <w:jc w:val="center"/>
        <w:rPr>
          <w:szCs w:val="24"/>
        </w:rPr>
      </w:pPr>
    </w:p>
    <w:p w:rsidR="00B96967" w:rsidRDefault="00280E17" w:rsidP="00280E17">
      <w:pPr>
        <w:spacing w:line="240" w:lineRule="auto"/>
        <w:jc w:val="center"/>
        <w:rPr>
          <w:szCs w:val="24"/>
        </w:rPr>
      </w:pPr>
      <w:r w:rsidRPr="00712619">
        <w:rPr>
          <w:szCs w:val="24"/>
        </w:rPr>
        <w:t xml:space="preserve">Keywords: </w:t>
      </w:r>
      <w:r w:rsidR="00A06774">
        <w:rPr>
          <w:szCs w:val="24"/>
        </w:rPr>
        <w:t xml:space="preserve">Resiliency, Youth Development, </w:t>
      </w:r>
      <w:r w:rsidR="00A71C05">
        <w:rPr>
          <w:szCs w:val="24"/>
        </w:rPr>
        <w:t xml:space="preserve">Girls, Women, Appalachia, </w:t>
      </w:r>
    </w:p>
    <w:p w:rsidR="00EF71AD" w:rsidRPr="00712619" w:rsidRDefault="00A06774" w:rsidP="00280E17">
      <w:pPr>
        <w:spacing w:line="240" w:lineRule="auto"/>
        <w:jc w:val="center"/>
        <w:rPr>
          <w:szCs w:val="24"/>
        </w:rPr>
      </w:pPr>
      <w:r>
        <w:rPr>
          <w:szCs w:val="24"/>
        </w:rPr>
        <w:t>Stereotypes, Lincoln County, West Virginia</w:t>
      </w:r>
    </w:p>
    <w:p w:rsidR="005A3E72" w:rsidRPr="00712619" w:rsidRDefault="00D41D2F" w:rsidP="00280E17">
      <w:pPr>
        <w:spacing w:line="240" w:lineRule="auto"/>
        <w:jc w:val="center"/>
        <w:rPr>
          <w:szCs w:val="24"/>
        </w:rPr>
        <w:sectPr w:rsidR="005A3E72" w:rsidRPr="00712619" w:rsidSect="007B5EE9">
          <w:footerReference w:type="default" r:id="rId9"/>
          <w:pgSz w:w="12240" w:h="15840" w:code="1"/>
          <w:pgMar w:top="1440" w:right="1440" w:bottom="1440" w:left="2160" w:header="720" w:footer="720" w:gutter="0"/>
          <w:pgNumType w:fmt="lowerRoman"/>
          <w:cols w:space="720"/>
          <w:vAlign w:val="center"/>
          <w:titlePg/>
          <w:docGrid w:linePitch="360"/>
        </w:sectPr>
      </w:pPr>
      <w:r w:rsidRPr="00712619">
        <w:rPr>
          <w:szCs w:val="24"/>
        </w:rPr>
        <w:t>Copyright</w:t>
      </w:r>
      <w:r w:rsidR="00EF71AD" w:rsidRPr="00712619">
        <w:rPr>
          <w:szCs w:val="24"/>
        </w:rPr>
        <w:t xml:space="preserve"> </w:t>
      </w:r>
      <w:r w:rsidR="00C22DCD" w:rsidRPr="00712619">
        <w:rPr>
          <w:szCs w:val="24"/>
        </w:rPr>
        <w:t>2014</w:t>
      </w:r>
      <w:r w:rsidR="00280E17" w:rsidRPr="00712619">
        <w:rPr>
          <w:szCs w:val="24"/>
        </w:rPr>
        <w:t xml:space="preserve"> Sherri L. Stepp</w:t>
      </w:r>
    </w:p>
    <w:p w:rsidR="00FD396B" w:rsidRPr="00712619" w:rsidRDefault="00951E8D" w:rsidP="00787719">
      <w:pPr>
        <w:spacing w:line="240" w:lineRule="auto"/>
        <w:jc w:val="center"/>
        <w:rPr>
          <w:szCs w:val="24"/>
        </w:rPr>
      </w:pPr>
      <w:r>
        <w:rPr>
          <w:szCs w:val="24"/>
        </w:rPr>
        <w:lastRenderedPageBreak/>
        <w:t>Stepp Reading Report 2</w:t>
      </w:r>
      <w:r w:rsidR="00FD396B" w:rsidRPr="00712619">
        <w:rPr>
          <w:szCs w:val="24"/>
        </w:rPr>
        <w:t xml:space="preserve">:  </w:t>
      </w:r>
      <w:r>
        <w:rPr>
          <w:i/>
          <w:szCs w:val="24"/>
        </w:rPr>
        <w:t>Thinking Outside the Girl Box</w:t>
      </w:r>
    </w:p>
    <w:p w:rsidR="00BF4109" w:rsidRPr="00712619" w:rsidRDefault="00BF4109" w:rsidP="00787719">
      <w:pPr>
        <w:spacing w:line="240" w:lineRule="auto"/>
        <w:rPr>
          <w:color w:val="0070C0"/>
          <w:szCs w:val="24"/>
        </w:rPr>
      </w:pPr>
    </w:p>
    <w:p w:rsidR="00EA0F50" w:rsidRDefault="00EA0F50" w:rsidP="00787719">
      <w:pPr>
        <w:spacing w:line="240" w:lineRule="auto"/>
        <w:rPr>
          <w:color w:val="00B050"/>
          <w:szCs w:val="24"/>
        </w:rPr>
      </w:pPr>
      <w:bookmarkStart w:id="0" w:name="_Toc358396698"/>
    </w:p>
    <w:p w:rsidR="002764EB" w:rsidRPr="002764EB" w:rsidRDefault="002764EB" w:rsidP="00DC32F3">
      <w:pPr>
        <w:spacing w:line="240" w:lineRule="auto"/>
        <w:rPr>
          <w:szCs w:val="24"/>
        </w:rPr>
      </w:pPr>
      <w:r>
        <w:rPr>
          <w:szCs w:val="24"/>
        </w:rPr>
        <w:tab/>
      </w:r>
      <w:r>
        <w:rPr>
          <w:i/>
          <w:szCs w:val="24"/>
        </w:rPr>
        <w:t>Thinking Outside the Girl Box:  Teaming Up with Resilient Youth in Appalachia</w:t>
      </w:r>
      <w:r w:rsidR="0057334B">
        <w:rPr>
          <w:szCs w:val="24"/>
        </w:rPr>
        <w:t xml:space="preserve"> (Spatig &amp; Amerik</w:t>
      </w:r>
      <w:r w:rsidR="003E06FA">
        <w:rPr>
          <w:szCs w:val="24"/>
        </w:rPr>
        <w:t>aner, 2014) is a book about an</w:t>
      </w:r>
      <w:r>
        <w:rPr>
          <w:szCs w:val="24"/>
        </w:rPr>
        <w:t xml:space="preserve"> evaluation research </w:t>
      </w:r>
      <w:r w:rsidR="003E06FA">
        <w:rPr>
          <w:szCs w:val="24"/>
        </w:rPr>
        <w:t xml:space="preserve">project </w:t>
      </w:r>
      <w:r>
        <w:rPr>
          <w:szCs w:val="24"/>
        </w:rPr>
        <w:t>that explores the journey of a youth development program for girls in Lincoln County, West Virginia.  The story not only relates the challenges of the program and its participants</w:t>
      </w:r>
      <w:r w:rsidR="004563F5">
        <w:rPr>
          <w:szCs w:val="24"/>
        </w:rPr>
        <w:t xml:space="preserve"> and the program’s eventual demise</w:t>
      </w:r>
      <w:r>
        <w:rPr>
          <w:szCs w:val="24"/>
        </w:rPr>
        <w:t>, but also reveals the journey of the researchers participating in the project.</w:t>
      </w:r>
    </w:p>
    <w:p w:rsidR="002764EB" w:rsidRDefault="002764EB" w:rsidP="00DC32F3">
      <w:pPr>
        <w:spacing w:line="240" w:lineRule="auto"/>
        <w:rPr>
          <w:szCs w:val="24"/>
        </w:rPr>
      </w:pPr>
    </w:p>
    <w:p w:rsidR="00551E70" w:rsidRPr="00A06774" w:rsidRDefault="00EA0F50" w:rsidP="00DC32F3">
      <w:pPr>
        <w:spacing w:line="240" w:lineRule="auto"/>
      </w:pPr>
      <w:r w:rsidRPr="00EA0F50">
        <w:rPr>
          <w:szCs w:val="24"/>
        </w:rPr>
        <w:tab/>
      </w:r>
      <w:r w:rsidR="00551E70" w:rsidRPr="00A06774">
        <w:t>Chapter 1 introduces Ric McDowell and explains his relationship to the G</w:t>
      </w:r>
      <w:r w:rsidR="00A06774">
        <w:t xml:space="preserve">irls Resiliency Program (GRP). Ric serves as a board member for the GRP and the </w:t>
      </w:r>
      <w:r w:rsidR="00551E70" w:rsidRPr="00A06774">
        <w:t xml:space="preserve">chapter “explores the poverty of [Lincoln County] and of West Virginia generally” </w:t>
      </w:r>
      <w:r w:rsidR="00A06774">
        <w:t>(p. 3) from his perspective as long-time youth development worker</w:t>
      </w:r>
      <w:r w:rsidR="00551E70" w:rsidRPr="00A06774">
        <w:t xml:space="preserve">.  </w:t>
      </w:r>
      <w:r w:rsidR="00A06774">
        <w:t xml:space="preserve">Ric stresses the importance of longevity in youth development work noting that oftentimes programs come and go too quickly. </w:t>
      </w:r>
      <w:r w:rsidR="00024872">
        <w:t xml:space="preserve">He believed it was “important to develop </w:t>
      </w:r>
      <w:r w:rsidR="00024872">
        <w:rPr>
          <w:i/>
        </w:rPr>
        <w:t>long-term</w:t>
      </w:r>
      <w:r w:rsidR="00024872">
        <w:t xml:space="preserve"> programs linking youth with adults who cared about them” (Spatig &amp; Amerikaner, 2014, p. 14).  </w:t>
      </w:r>
      <w:r w:rsidR="00185FCA">
        <w:t>Spatig and</w:t>
      </w:r>
      <w:r w:rsidR="00551E70" w:rsidRPr="00A06774">
        <w:t xml:space="preserve"> Amerikaner </w:t>
      </w:r>
      <w:r w:rsidR="005C4CA0" w:rsidRPr="00A06774">
        <w:t xml:space="preserve">(2014) </w:t>
      </w:r>
      <w:r w:rsidR="00024872">
        <w:t xml:space="preserve">further </w:t>
      </w:r>
      <w:r w:rsidR="00551E70" w:rsidRPr="00A06774">
        <w:t>discuss rurality, relationships, poverty, and stereotypes of the region from the GRP participants’ perspectives.</w:t>
      </w:r>
      <w:r w:rsidR="00024872">
        <w:t xml:space="preserve">  Women in Appalachia are particularly challenged and tend to accept the traditional caretaking roles of wife and mother.</w:t>
      </w:r>
      <w:r w:rsidR="004A6395">
        <w:t xml:space="preserve">  The girls and young women who participated in the GRP are a product of this </w:t>
      </w:r>
      <w:bookmarkStart w:id="1" w:name="_GoBack"/>
      <w:bookmarkEnd w:id="1"/>
      <w:r w:rsidR="004A6395">
        <w:t>environment.  In spite of tradition</w:t>
      </w:r>
      <w:r w:rsidR="00185FCA">
        <w:t>al gender expectations, Spatig and</w:t>
      </w:r>
      <w:r w:rsidR="004A6395">
        <w:t xml:space="preserve"> Amerikaner (2014) explain that “the ‘girl box’ isn’t the same for every girl in this story” (p. 21).  Each girl strugg</w:t>
      </w:r>
      <w:r w:rsidR="004563F5">
        <w:t xml:space="preserve">les with her own challenges, </w:t>
      </w:r>
      <w:r w:rsidR="004A6395">
        <w:t>attachment to their home county</w:t>
      </w:r>
      <w:r w:rsidR="004563F5">
        <w:t>,</w:t>
      </w:r>
      <w:r w:rsidR="004A6395">
        <w:t xml:space="preserve"> and the realization she might need to leave.</w:t>
      </w:r>
    </w:p>
    <w:p w:rsidR="00551E70" w:rsidRDefault="00551E70" w:rsidP="00551E70">
      <w:pPr>
        <w:spacing w:line="240" w:lineRule="auto"/>
        <w:rPr>
          <w:color w:val="C00000"/>
        </w:rPr>
      </w:pPr>
    </w:p>
    <w:p w:rsidR="00551E70" w:rsidRDefault="00185FCA" w:rsidP="00551E70">
      <w:pPr>
        <w:spacing w:line="240" w:lineRule="auto"/>
        <w:ind w:firstLine="720"/>
      </w:pPr>
      <w:r>
        <w:t>In Chapter 2, Spatig and</w:t>
      </w:r>
      <w:r w:rsidR="00551E70" w:rsidRPr="00142AAA">
        <w:t xml:space="preserve"> Amerikaner </w:t>
      </w:r>
      <w:r w:rsidR="005C4CA0" w:rsidRPr="00142AAA">
        <w:t xml:space="preserve">(2014) </w:t>
      </w:r>
      <w:r w:rsidR="00551E70" w:rsidRPr="00142AAA">
        <w:t>acquaint us with Shelley Gaines, founder and director of the GRP</w:t>
      </w:r>
      <w:r w:rsidR="007E3D92">
        <w:t xml:space="preserve">.  Shelley’s vision for the program was founded on capability.  Oftentimes, youth are subjected to labels and stereotypes that essentially limit their capability, but Shelley wanted to focus on the resilience of youth.  </w:t>
      </w:r>
      <w:r>
        <w:t>Spatig and</w:t>
      </w:r>
      <w:r w:rsidR="00142AAA">
        <w:t xml:space="preserve"> Amerikaner (2014) </w:t>
      </w:r>
      <w:r w:rsidR="007E3D92">
        <w:t xml:space="preserve">provided Shelley’s own words from research field notes:  “Resilience is the concept that people—youth, in this case—hold innate strengths and natural abilities that can be used to help them not only overcome challenges but become stronger and succeed … our core belief was that these youth were capable” (p. 34).  Spatig admits that </w:t>
      </w:r>
      <w:r w:rsidR="002764EB">
        <w:t>“Shelley’s vision of youth capability and her deep-seated optimism about what was possible” (P. 35) is what attracted her to this research</w:t>
      </w:r>
      <w:r w:rsidR="002437ED">
        <w:t xml:space="preserve"> project</w:t>
      </w:r>
      <w:r w:rsidR="002764EB">
        <w:t xml:space="preserve">. </w:t>
      </w:r>
    </w:p>
    <w:p w:rsidR="007E3D92" w:rsidRDefault="007E3D92" w:rsidP="00551E70">
      <w:pPr>
        <w:spacing w:line="240" w:lineRule="auto"/>
        <w:ind w:firstLine="720"/>
      </w:pPr>
    </w:p>
    <w:p w:rsidR="007E3D92" w:rsidRPr="00142AAA" w:rsidRDefault="007E3D92" w:rsidP="00551E70">
      <w:pPr>
        <w:spacing w:line="240" w:lineRule="auto"/>
        <w:ind w:firstLine="720"/>
      </w:pPr>
      <w:r>
        <w:t xml:space="preserve">Shelley founded the GRP in 1996 and started the program with eight girls from one junior high school.  With grant support from multiple sources, the program expanded in a few years to include more than sixty girls in three schools (Spatig &amp; Amerikaner, 2014).  </w:t>
      </w:r>
      <w:r w:rsidR="002437ED">
        <w:t>The girls attending group discussions in their home schools but the program also provided opportunities for the girls to try new things.  “They bowled, rafted, skated, gardened, went to amusement parks, swam, rappelled, and went camping” (</w:t>
      </w:r>
      <w:r w:rsidR="006D3885">
        <w:t xml:space="preserve">Spatig &amp; Amerikaner, </w:t>
      </w:r>
      <w:r w:rsidR="002437ED">
        <w:t xml:space="preserve">p. 38). They also tried new foods, participated in art projects, community service, </w:t>
      </w:r>
      <w:r w:rsidR="004563F5">
        <w:t xml:space="preserve">and </w:t>
      </w:r>
      <w:r w:rsidR="002437ED">
        <w:t>action research.</w:t>
      </w:r>
    </w:p>
    <w:p w:rsidR="00551E70" w:rsidRDefault="00551E70" w:rsidP="00551E70">
      <w:pPr>
        <w:spacing w:line="240" w:lineRule="auto"/>
        <w:rPr>
          <w:color w:val="C00000"/>
        </w:rPr>
      </w:pPr>
    </w:p>
    <w:p w:rsidR="006D3885" w:rsidRPr="006D3885" w:rsidRDefault="004563F5" w:rsidP="00551E70">
      <w:pPr>
        <w:spacing w:line="240" w:lineRule="auto"/>
        <w:ind w:firstLine="720"/>
      </w:pPr>
      <w:r>
        <w:t xml:space="preserve">In Chapter 3, </w:t>
      </w:r>
      <w:r w:rsidR="005C4CA0" w:rsidRPr="006D3885">
        <w:t>Spa</w:t>
      </w:r>
      <w:r w:rsidR="00185FCA">
        <w:t>tig and</w:t>
      </w:r>
      <w:r w:rsidR="005C4CA0" w:rsidRPr="006D3885">
        <w:t xml:space="preserve"> Amerikaner (2014) explore the transformation of Teresa’s “voice” through her ex</w:t>
      </w:r>
      <w:r>
        <w:t>perience in the GRP</w:t>
      </w:r>
      <w:r w:rsidR="005C4CA0" w:rsidRPr="006D3885">
        <w:t xml:space="preserve">.  She joined the program early and stayed until the program eventually collapsed.  </w:t>
      </w:r>
      <w:r w:rsidR="006D3885">
        <w:t>Early in her participation, she was “quiet, defensive, and withdrawn” (p. 48).  After a few years, Teresa was described as “bubbly, outgoing</w:t>
      </w:r>
      <w:r w:rsidR="00EB52C8">
        <w:t>,</w:t>
      </w:r>
      <w:r w:rsidR="006D3885">
        <w:t xml:space="preserve"> feisty, and confident” (p. 49).  Her own words tell us that she believes she is smart and enjoys</w:t>
      </w:r>
      <w:r w:rsidR="00185FCA">
        <w:t xml:space="preserve"> sharing her own ideas. Spatig and</w:t>
      </w:r>
      <w:r w:rsidR="006D3885">
        <w:t xml:space="preserve"> Amerikaner (2014) relate the importance of finding “voice” as a “way to push the boundaries of the ‘girl box’” (p. 50).  Teresa’s transformation is symbolic of the transformation of many program participants.  Participants were encouraged to explore and express their “voice” through a variety of outlets including writing, art, poetry, songwriting, and even research (Spatig &amp; Amerikaner, 2014).</w:t>
      </w:r>
    </w:p>
    <w:p w:rsidR="00551E70" w:rsidRDefault="00551E70" w:rsidP="00551E70">
      <w:pPr>
        <w:spacing w:line="240" w:lineRule="auto"/>
        <w:ind w:firstLine="720"/>
        <w:rPr>
          <w:color w:val="C00000"/>
        </w:rPr>
      </w:pPr>
    </w:p>
    <w:p w:rsidR="006129FA" w:rsidRPr="008128E9" w:rsidRDefault="00551E70" w:rsidP="005C4CA0">
      <w:pPr>
        <w:spacing w:line="240" w:lineRule="auto"/>
        <w:ind w:firstLine="720"/>
      </w:pPr>
      <w:r w:rsidRPr="008128E9">
        <w:t xml:space="preserve">Chapter 4 </w:t>
      </w:r>
      <w:r w:rsidR="005C4CA0" w:rsidRPr="008128E9">
        <w:t>documents</w:t>
      </w:r>
      <w:r w:rsidRPr="008128E9">
        <w:t xml:space="preserve"> the</w:t>
      </w:r>
      <w:r w:rsidR="005C4CA0" w:rsidRPr="008128E9">
        <w:t xml:space="preserve"> GRP</w:t>
      </w:r>
      <w:r w:rsidRPr="008128E9">
        <w:t xml:space="preserve"> </w:t>
      </w:r>
      <w:r w:rsidR="005C4CA0" w:rsidRPr="008128E9">
        <w:t xml:space="preserve">experiences of Cassi, a participant who joined the program near its demise. </w:t>
      </w:r>
      <w:r w:rsidR="008128E9" w:rsidRPr="008128E9">
        <w:t xml:space="preserve"> Cassi’s story explores </w:t>
      </w:r>
      <w:r w:rsidR="008128E9">
        <w:t xml:space="preserve">the importance of relationships in the success of the program.  Through GRP activities, Cassi developed a meaningful relationship with </w:t>
      </w:r>
      <w:r w:rsidR="004563F5">
        <w:t xml:space="preserve">a </w:t>
      </w:r>
      <w:r w:rsidR="008128E9">
        <w:t>pottery teacher who was a part-time GRP staff member (Spatig &amp; Amerikaner, 2014).  Cassi explains the importance of this relationship in a college admissions essay.  She relates her failures with any type of art project that she had previously experienced and her fascination with pottery that was inspired by her teacher.  In her words, she shared that she “knew this was art for me.  It was nothing lik</w:t>
      </w:r>
      <w:r w:rsidR="00EB52C8">
        <w:t>e</w:t>
      </w:r>
      <w:r w:rsidR="008128E9">
        <w:t xml:space="preserve"> the class I had taken at school.  As time went on, I began to separate pottery from art.  Art was frustration and heartbreak.  Pottery was freedom and joy” (Spatig &amp; Amerikaner, 2014, p. 73).  Like Teresa’s transformation, Cassi’s experience was also symbolic of participant experiences.</w:t>
      </w:r>
      <w:r w:rsidR="00A75825">
        <w:t xml:space="preserve">  The girls were challenged to try many things they didn’t think they could do, including building a house for Habitat for Humanity (Spatig &amp; Amerikaner, 2014).</w:t>
      </w:r>
    </w:p>
    <w:p w:rsidR="005C4CA0" w:rsidRDefault="005C4CA0" w:rsidP="005C4CA0">
      <w:pPr>
        <w:spacing w:line="240" w:lineRule="auto"/>
        <w:ind w:firstLine="720"/>
        <w:rPr>
          <w:color w:val="C00000"/>
        </w:rPr>
      </w:pPr>
    </w:p>
    <w:p w:rsidR="005C4CA0" w:rsidRDefault="005C4CA0" w:rsidP="005C4CA0">
      <w:pPr>
        <w:spacing w:line="240" w:lineRule="auto"/>
        <w:ind w:firstLine="720"/>
      </w:pPr>
      <w:r w:rsidRPr="004563F5">
        <w:t xml:space="preserve">We are introduced to Irene and Virginia in Chapter 5.  Both were GRP participants who eventually joined the GRP staff.  </w:t>
      </w:r>
      <w:r w:rsidR="004563F5">
        <w:t xml:space="preserve">Spatig and Amerikaner (2014) wrote that “[t]he idea of having former participants become staff members to increase their ownership of a program is a goal often discussed in the nonprofit world, yet one that is surrounded by some tension” (p. 99). </w:t>
      </w:r>
      <w:r w:rsidR="002823C1">
        <w:t xml:space="preserve"> Should emphasis on hiring staff be placed on experience or training?  While Irene and Virginia were able to relate the experiences of the GRP participants, they lacked </w:t>
      </w:r>
      <w:r w:rsidR="00FD5D32">
        <w:t>formal training</w:t>
      </w:r>
      <w:r w:rsidR="002823C1">
        <w:t>.  Shelley wanted to maintain a staff of former participants because of their ability to relate to the participants and the level of trust they could achieve, but she also believed that their connection to the community would keep them there (Spatig &amp; Amerikaner, 2014).</w:t>
      </w:r>
      <w:r w:rsidR="00185FCA">
        <w:t xml:space="preserve"> The authors suggest that that timing and training were factors in the poor transition from participant to staff.  While </w:t>
      </w:r>
      <w:r w:rsidR="00FD5D32">
        <w:t xml:space="preserve">Irene </w:t>
      </w:r>
      <w:r w:rsidR="00185FCA">
        <w:t xml:space="preserve">managed to weather the transition, Virginia and another employee left the program abruptly.  </w:t>
      </w:r>
    </w:p>
    <w:p w:rsidR="00185FCA" w:rsidRDefault="00185FCA" w:rsidP="005C4CA0">
      <w:pPr>
        <w:spacing w:line="240" w:lineRule="auto"/>
        <w:ind w:firstLine="720"/>
      </w:pPr>
      <w:r>
        <w:t xml:space="preserve"> </w:t>
      </w:r>
    </w:p>
    <w:p w:rsidR="00185FCA" w:rsidRPr="004563F5" w:rsidRDefault="00185FCA" w:rsidP="005C4CA0">
      <w:pPr>
        <w:spacing w:line="240" w:lineRule="auto"/>
        <w:ind w:firstLine="720"/>
      </w:pPr>
      <w:r>
        <w:t xml:space="preserve">Spatig and Amerikaner (2014) reflected on the frequent program turnover and Shelley’s desire to hire local women. “The named benefits of having outsiders as staff often reflected an assumption that only nonlocal individuals could have education and formal training for this kind of work” (Spatig &amp; Amerikaner, 2014, p. 111).  From Shelley’s perspective, Spatig and Amerikaner </w:t>
      </w:r>
      <w:r w:rsidR="007856F6">
        <w:t xml:space="preserve">(2014) </w:t>
      </w:r>
      <w:r>
        <w:t>recount that an “[o</w:t>
      </w:r>
      <w:r w:rsidR="007856F6">
        <w:t>]</w:t>
      </w:r>
      <w:r>
        <w:t>verdependence on outside, formally trained individuals flies in the face of the positive youth development philosophy, whereas moving former participants into leadership positions is the ultimate in realizing the capabilities and assets of youth,</w:t>
      </w:r>
      <w:r w:rsidR="007856F6">
        <w:t xml:space="preserve"> in expanding the ‘girl box,’” (p. 113).</w:t>
      </w:r>
    </w:p>
    <w:p w:rsidR="005C4CA0" w:rsidRDefault="005C4CA0" w:rsidP="005C4CA0">
      <w:pPr>
        <w:spacing w:line="240" w:lineRule="auto"/>
        <w:ind w:firstLine="720"/>
        <w:rPr>
          <w:color w:val="C00000"/>
        </w:rPr>
      </w:pPr>
    </w:p>
    <w:p w:rsidR="005C4CA0" w:rsidRPr="00FD5D32" w:rsidRDefault="002823C1" w:rsidP="00695FA3">
      <w:pPr>
        <w:spacing w:line="240" w:lineRule="auto"/>
        <w:ind w:firstLine="720"/>
      </w:pPr>
      <w:r w:rsidRPr="00FD5D32">
        <w:t>Chapter 6</w:t>
      </w:r>
      <w:r w:rsidR="005C4CA0" w:rsidRPr="00FD5D32">
        <w:t xml:space="preserve"> discusses the roles of LeAnne Olson and Betty Sias who were graduate student researchers with the project.  While Betty’s efforts concentrated on the development of a Boys’ Resiliency Program implemented near the collapse of the GRP, LeAnne’s research centered on the GRP </w:t>
      </w:r>
      <w:r w:rsidR="00EB52C8">
        <w:t>participants’</w:t>
      </w:r>
      <w:r w:rsidR="005C4CA0" w:rsidRPr="00FD5D32">
        <w:t xml:space="preserve"> experiences (Spatig &amp; Amerikaner, 2014).  The chapter also investigates three factors that contributed to the demise of the GRP:  “(1) the overreliance on a single individual, namely Shelley Gaines; (2) declining funds for nonprofit work generally and specifically for projects featuring social justice activism for girls; and (3) untimely and underresourced program ex</w:t>
      </w:r>
      <w:r w:rsidR="00695FA3" w:rsidRPr="00FD5D32">
        <w:t>pansions” (</w:t>
      </w:r>
      <w:r w:rsidR="00EB52C8">
        <w:t>Spatig &amp; Amerikaner,</w:t>
      </w:r>
      <w:r w:rsidR="00695FA3" w:rsidRPr="00FD5D32">
        <w:t xml:space="preserve"> 2014, p. </w:t>
      </w:r>
      <w:r w:rsidR="00FD5D32">
        <w:t>6).  Shortly after LeAnne joined the research project as part of her own dissertation research, the GRP program closed down. For her own research, it was essential for her to continue meeting with the girls who had been program participants (Spatig &amp; Amerikaner, 2014).  “Increasingly, the research and the programming become indistinguishable</w:t>
      </w:r>
      <w:r w:rsidR="006208EC">
        <w:t>” (Spatig &amp; Amerikaner, 2014, p. 125).</w:t>
      </w:r>
      <w:r w:rsidR="006E0329">
        <w:t xml:space="preserve">  LeAnne’s research notes stated that she “</w:t>
      </w:r>
      <w:r w:rsidR="0057334B">
        <w:t xml:space="preserve">found [herself] alone with </w:t>
      </w:r>
      <w:r w:rsidR="006E0329">
        <w:t xml:space="preserve">the girls, which at times was an uneasy, even disturbing, experience” (Spatig &amp; Amerikaner, 2014, p. 126).  Eventually, LeAnne developed relationships with these girls “that went far beyond those of typical researchers and subjects” (Spatig &amp; Amerikaner, 2014, p. 126).  </w:t>
      </w:r>
    </w:p>
    <w:p w:rsidR="00695FA3" w:rsidRDefault="00695FA3" w:rsidP="00695FA3">
      <w:pPr>
        <w:spacing w:line="240" w:lineRule="auto"/>
        <w:ind w:firstLine="720"/>
        <w:rPr>
          <w:color w:val="C00000"/>
        </w:rPr>
      </w:pPr>
    </w:p>
    <w:p w:rsidR="00695FA3" w:rsidRPr="00AA02C0" w:rsidRDefault="00695FA3" w:rsidP="00695FA3">
      <w:pPr>
        <w:spacing w:line="240" w:lineRule="auto"/>
        <w:ind w:firstLine="720"/>
      </w:pPr>
      <w:r w:rsidRPr="00AA02C0">
        <w:t>Five GRP participants are featured in Chapter 7.  The chapter focuses primarily on Ashley, but discusses the struggles of Ashley, Cassi, Jennifer, Sara, and Marycait as they approach higher education (Spatig &amp; Amerikaner, 2</w:t>
      </w:r>
      <w:r w:rsidR="00862BB3" w:rsidRPr="00AA02C0">
        <w:t xml:space="preserve">014). </w:t>
      </w:r>
      <w:r w:rsidR="00AA02C0" w:rsidRPr="00AA02C0">
        <w:t>The chapter discusses the</w:t>
      </w:r>
      <w:r w:rsidR="006E0329" w:rsidRPr="00AA02C0">
        <w:t xml:space="preserve"> varying levels of support within their homes, yet all five struggled with gettin</w:t>
      </w:r>
      <w:r w:rsidR="00AA02C0" w:rsidRPr="00AA02C0">
        <w:t>g into college</w:t>
      </w:r>
      <w:r w:rsidR="006E0329" w:rsidRPr="00AA02C0">
        <w:t>. LeAnne helped four of the five navigate their way into college</w:t>
      </w:r>
      <w:r w:rsidR="00AA02C0">
        <w:t>, but the transition was not smooth (Spatig &amp; Amerikaner, 2014).</w:t>
      </w:r>
    </w:p>
    <w:p w:rsidR="00695FA3" w:rsidRDefault="00695FA3" w:rsidP="00695FA3">
      <w:pPr>
        <w:spacing w:line="240" w:lineRule="auto"/>
        <w:ind w:firstLine="720"/>
        <w:rPr>
          <w:color w:val="C00000"/>
        </w:rPr>
      </w:pPr>
    </w:p>
    <w:p w:rsidR="009F3466" w:rsidRPr="00AA02C0" w:rsidRDefault="00EB52C8" w:rsidP="009F3466">
      <w:pPr>
        <w:spacing w:line="240" w:lineRule="auto"/>
        <w:ind w:firstLine="720"/>
      </w:pPr>
      <w:r>
        <w:t>Spatig and</w:t>
      </w:r>
      <w:r w:rsidR="00695FA3" w:rsidRPr="00AA02C0">
        <w:t xml:space="preserve"> Amerikaner (2014) discuss their research methods in Chapter 8. </w:t>
      </w:r>
      <w:r w:rsidR="00AA02C0">
        <w:t xml:space="preserve">The authors share their desire to conduct “research </w:t>
      </w:r>
      <w:r w:rsidR="00AA02C0">
        <w:rPr>
          <w:i/>
        </w:rPr>
        <w:t>with</w:t>
      </w:r>
      <w:r w:rsidR="00AA02C0">
        <w:t xml:space="preserve"> people rather than </w:t>
      </w:r>
      <w:r w:rsidR="00AA02C0">
        <w:rPr>
          <w:i/>
        </w:rPr>
        <w:t>on</w:t>
      </w:r>
      <w:r w:rsidR="00AA02C0">
        <w:t xml:space="preserve"> them” (pl. 167).  Their collaborative ethnography took several years of research with several researchers who involved themselves </w:t>
      </w:r>
      <w:r w:rsidR="00892111">
        <w:t>in the GRP. The researchers observed participants and activi</w:t>
      </w:r>
      <w:r>
        <w:t xml:space="preserve">ties, conducted interviews, </w:t>
      </w:r>
      <w:r w:rsidR="00892111">
        <w:t>collected</w:t>
      </w:r>
      <w:r>
        <w:t>,</w:t>
      </w:r>
      <w:r w:rsidR="00892111">
        <w:t xml:space="preserve"> and analyzed the data (Spatig &amp; Amerikaner, 2014).  </w:t>
      </w:r>
      <w:r w:rsidR="00500674">
        <w:t>The</w:t>
      </w:r>
      <w:r w:rsidR="00892111">
        <w:t xml:space="preserve"> research purpose was to evaluate the GRP. </w:t>
      </w:r>
      <w:r w:rsidR="00500674">
        <w:t>For the participants, the research culminated in a presentation at Marshall University.  “Featuring [the girls’] voices in the presentation was an important part of the experience for the girls.  It honored them and their ideas” (Spatig &amp; Amerikaner, 2014, p. 175).</w:t>
      </w:r>
      <w:r w:rsidR="009F3466">
        <w:t xml:space="preserve"> For the lead researchers, the book summed up the project.  Spat</w:t>
      </w:r>
      <w:r>
        <w:t>ig and Amerikaner (2014) surmised</w:t>
      </w:r>
      <w:r w:rsidR="009F3466">
        <w:t xml:space="preserve"> that “[e]ven though it closed, the GRP was a highly effective program” (p. 129).</w:t>
      </w:r>
    </w:p>
    <w:p w:rsidR="00695FA3" w:rsidRDefault="00695FA3" w:rsidP="00695FA3">
      <w:pPr>
        <w:spacing w:line="240" w:lineRule="auto"/>
        <w:ind w:firstLine="720"/>
        <w:rPr>
          <w:color w:val="C00000"/>
        </w:rPr>
      </w:pPr>
    </w:p>
    <w:p w:rsidR="00695FA3" w:rsidRPr="0001612D" w:rsidRDefault="00695FA3" w:rsidP="0001612D">
      <w:pPr>
        <w:spacing w:line="240" w:lineRule="auto"/>
        <w:ind w:firstLine="720"/>
        <w:rPr>
          <w:color w:val="C00000"/>
        </w:rPr>
      </w:pPr>
      <w:r w:rsidRPr="00B23F07">
        <w:t xml:space="preserve">In the preface, Spatig and Amerikaner (2014) mention two overarching themes addressed in the book.  The first theme relates to “the meaning of community:  how we </w:t>
      </w:r>
      <w:r w:rsidRPr="00B23F07">
        <w:rPr>
          <w:i/>
        </w:rPr>
        <w:t xml:space="preserve">think </w:t>
      </w:r>
      <w:r w:rsidRPr="00B23F07">
        <w:t xml:space="preserve">about community and how we </w:t>
      </w:r>
      <w:r w:rsidRPr="00B23F07">
        <w:rPr>
          <w:i/>
        </w:rPr>
        <w:t>do</w:t>
      </w:r>
      <w:r w:rsidRPr="00B23F07">
        <w:t xml:space="preserve"> community” (p. </w:t>
      </w:r>
      <w:r w:rsidRPr="0001612D">
        <w:t>xi).</w:t>
      </w:r>
      <w:r w:rsidR="009F3466" w:rsidRPr="0001612D">
        <w:t xml:space="preserve"> </w:t>
      </w:r>
      <w:r w:rsidR="0001612D" w:rsidRPr="00B23F07">
        <w:t>I believe the book highlights contradictions in these two actions</w:t>
      </w:r>
      <w:r w:rsidR="0057334B">
        <w:t>.</w:t>
      </w:r>
      <w:r w:rsidR="0001612D" w:rsidRPr="0001612D">
        <w:t xml:space="preserve"> </w:t>
      </w:r>
      <w:r w:rsidR="00B23F07" w:rsidRPr="00B23F07">
        <w:t>For example, the purpose of the GRP was providing an opportunity for rural young women to get beyond “the box,” explore their capabilities, and try new things.  The narrative explores the rurality and poverty of their community and the feeling of being confined by their physical location as well as their stereotypes.  Yet, many young women choose to conform to the role of wife and mother.  The opposite was illustrated in the poem collectively written by GRP participants, “Lincoln County is my world.  I love it.  I’ll leave someday” (Spatig &amp; Amerikaner, 2014, p. 27).</w:t>
      </w:r>
      <w:r w:rsidR="00EB52C8">
        <w:t xml:space="preserve"> </w:t>
      </w:r>
      <w:r w:rsidR="00EB52C8" w:rsidRPr="0001612D">
        <w:t>In many instanc</w:t>
      </w:r>
      <w:r w:rsidR="00877C0B">
        <w:t xml:space="preserve">es throughout the book, </w:t>
      </w:r>
      <w:proofErr w:type="spellStart"/>
      <w:r w:rsidR="00877C0B">
        <w:t>Spatig</w:t>
      </w:r>
      <w:proofErr w:type="spellEnd"/>
      <w:r w:rsidR="00877C0B">
        <w:t xml:space="preserve"> and</w:t>
      </w:r>
      <w:r w:rsidR="00EB52C8" w:rsidRPr="0001612D">
        <w:t xml:space="preserve"> </w:t>
      </w:r>
      <w:proofErr w:type="spellStart"/>
      <w:r w:rsidR="00EB52C8" w:rsidRPr="0001612D">
        <w:t>Amerikaner</w:t>
      </w:r>
      <w:proofErr w:type="spellEnd"/>
      <w:r w:rsidR="00EB52C8" w:rsidRPr="0001612D">
        <w:t xml:space="preserve"> (2014) relate the participants’ disdain over the West Virginia and Appalachian stereotypes and the labels that have been placed upon</w:t>
      </w:r>
      <w:r w:rsidR="00EB52C8">
        <w:t xml:space="preserve"> them.  In relation to the book</w:t>
      </w:r>
      <w:r w:rsidR="00EB52C8" w:rsidRPr="0001612D">
        <w:t xml:space="preserve"> title, there is also several discussions of “the box” in which society has placed and restrained these young Appalachian women.</w:t>
      </w:r>
    </w:p>
    <w:p w:rsidR="00695FA3" w:rsidRDefault="00695FA3" w:rsidP="00695FA3">
      <w:pPr>
        <w:spacing w:line="240" w:lineRule="auto"/>
        <w:ind w:firstLine="720"/>
        <w:rPr>
          <w:color w:val="C00000"/>
        </w:rPr>
      </w:pPr>
    </w:p>
    <w:p w:rsidR="00695FA3" w:rsidRPr="00EA1BFE" w:rsidRDefault="00695FA3" w:rsidP="00EA1BFE">
      <w:pPr>
        <w:spacing w:line="240" w:lineRule="auto"/>
        <w:ind w:firstLine="720"/>
        <w:rPr>
          <w:color w:val="C00000"/>
        </w:rPr>
      </w:pPr>
      <w:r w:rsidRPr="002A2E61">
        <w:t xml:space="preserve">The second theme is “about how researchers and policy makers evaluate community-based programs, how we define program success and effectiveness in an age of increasing emphasis on evidence-based best practice” (Spatig &amp; Amerikaner, 2014, p. xi).  </w:t>
      </w:r>
      <w:r w:rsidR="002A2E61" w:rsidRPr="002A2E61">
        <w:t xml:space="preserve">The authors note that much of today’s research seeks to quantify program outcomes.   </w:t>
      </w:r>
      <w:r w:rsidR="00BC335E">
        <w:t>Spatig and</w:t>
      </w:r>
      <w:r w:rsidR="002A2E61" w:rsidRPr="002A2E61">
        <w:t xml:space="preserve"> Amerikaner (2014) contend that such methods “provide useful information but rely on narrowly defined ideas about ‘successful’ </w:t>
      </w:r>
      <w:r w:rsidR="002A2E61" w:rsidRPr="00EA1BFE">
        <w:t>outcomes (p. xiii).</w:t>
      </w:r>
      <w:r w:rsidR="002D69C0" w:rsidRPr="00EA1BFE">
        <w:t xml:space="preserve">  </w:t>
      </w:r>
      <w:r w:rsidR="00BC335E">
        <w:t>Spatig and</w:t>
      </w:r>
      <w:r w:rsidR="00EA1BFE" w:rsidRPr="00EA1BFE">
        <w:t xml:space="preserve"> Amerikaner (2014) relay the work of other researchers in the quest to determine what is successful in youth development programs.  </w:t>
      </w:r>
      <w:r w:rsidR="002D69C0" w:rsidRPr="00EA1BFE">
        <w:t>Spatig</w:t>
      </w:r>
      <w:r w:rsidR="00BC335E">
        <w:t xml:space="preserve"> &amp; Amerikaner, </w:t>
      </w:r>
      <w:r w:rsidR="002D69C0">
        <w:t>2014)</w:t>
      </w:r>
      <w:r w:rsidR="00EA1BFE">
        <w:t xml:space="preserve"> </w:t>
      </w:r>
      <w:r w:rsidR="002D69C0">
        <w:t>explain that community programs can be evaluated by comparing standards established by Roth and Brooks-Gunn. The standards include competence, confidence, connections, character, and compassion; youth-centered programs that encourage caring relationships with adults; and providing activities that encourage youth to experience new things.  The GRP met most of the standards (Spatig &amp; Amerikaner, 2014).</w:t>
      </w:r>
      <w:r w:rsidR="00F91B6D">
        <w:t xml:space="preserve">  Th</w:t>
      </w:r>
      <w:r w:rsidR="002D69C0">
        <w:t xml:space="preserve">ese standards </w:t>
      </w:r>
      <w:r w:rsidR="00F91B6D">
        <w:t>are not suited for quantification</w:t>
      </w:r>
      <w:r w:rsidR="002D69C0">
        <w:t xml:space="preserve">.  The </w:t>
      </w:r>
      <w:r w:rsidR="003E4D11">
        <w:t>researchers</w:t>
      </w:r>
      <w:r w:rsidR="002D69C0">
        <w:t xml:space="preserve"> could only evaluate the true experiences of</w:t>
      </w:r>
      <w:r w:rsidR="003E4D11">
        <w:t xml:space="preserve"> the participants by becoming </w:t>
      </w:r>
      <w:r w:rsidR="002D69C0">
        <w:t>participant</w:t>
      </w:r>
      <w:r w:rsidR="003E4D11">
        <w:t>s</w:t>
      </w:r>
      <w:r w:rsidR="002D69C0">
        <w:t xml:space="preserve"> in their own right, not just an observer.</w:t>
      </w:r>
    </w:p>
    <w:p w:rsidR="00695FA3" w:rsidRDefault="00695FA3" w:rsidP="00695FA3">
      <w:pPr>
        <w:spacing w:line="240" w:lineRule="auto"/>
        <w:ind w:firstLine="720"/>
        <w:rPr>
          <w:color w:val="C00000"/>
        </w:rPr>
      </w:pPr>
    </w:p>
    <w:p w:rsidR="00695FA3" w:rsidRPr="00EA1BFE" w:rsidRDefault="007B32E7" w:rsidP="00695FA3">
      <w:pPr>
        <w:spacing w:line="240" w:lineRule="auto"/>
        <w:ind w:firstLine="720"/>
      </w:pPr>
      <w:r w:rsidRPr="00EA1BFE">
        <w:t>T</w:t>
      </w:r>
      <w:r w:rsidR="00695FA3" w:rsidRPr="00EA1BFE">
        <w:t xml:space="preserve">hroughout the last half of the book, I particularly noticed something I chose to call the “personal-ness” of the research project.  Spatig particularly became very involved in not only the research but in the GRP itself. </w:t>
      </w:r>
      <w:r w:rsidR="00135099" w:rsidRPr="00EA1BFE">
        <w:t xml:space="preserve"> LeAnne Olson also became personally involved.</w:t>
      </w:r>
      <w:r w:rsidR="00695FA3" w:rsidRPr="00EA1BFE">
        <w:t xml:space="preserve"> </w:t>
      </w:r>
      <w:r w:rsidR="00BC335E">
        <w:t>Spatig and</w:t>
      </w:r>
      <w:r w:rsidRPr="00EA1BFE">
        <w:t xml:space="preserve"> Amerikaner (2014) include this heading in Chapter 5:  Brief Worrying Interlude (p. 96).  The authors confess to feeling hesitant to write about the downfall of the program.  On page 17, the authors acknowledge that “[t]his chapter of the story, the part where the GRP collapses, is hard to tell without worrying about stepping on toes and possibly hurting those who made huge contributions to the work.” We are reminded on page 125 that for LeAnne “the research and programming became indistinguishable.”  Though Betty is only briefly mentioned in the text, she also became personally involved in her research of the Boy’s Resiliency Program. Spatig and Amerikaner (2014) relate that “Betty [asked] if I thought it would be okay if she and her husband bought a pig for a boy who needed it for a school-related farming project” (p. 126). </w:t>
      </w:r>
      <w:r w:rsidR="00EA1BFE" w:rsidRPr="00EA1BFE">
        <w:t>Betty faced challenges similar to those LeAnne faced</w:t>
      </w:r>
      <w:r w:rsidR="00EA1BFE">
        <w:t xml:space="preserve"> (Spatig &amp; Amerikaner, 2014)</w:t>
      </w:r>
      <w:r w:rsidR="00EA1BFE" w:rsidRPr="00EA1BFE">
        <w:t>.</w:t>
      </w:r>
    </w:p>
    <w:p w:rsidR="00695FA3" w:rsidRDefault="00695FA3" w:rsidP="00695FA3">
      <w:pPr>
        <w:spacing w:line="240" w:lineRule="auto"/>
        <w:ind w:firstLine="720"/>
        <w:rPr>
          <w:color w:val="C00000"/>
        </w:rPr>
      </w:pPr>
    </w:p>
    <w:p w:rsidR="00695FA3" w:rsidRPr="0001612D" w:rsidRDefault="00EA1BFE" w:rsidP="00695FA3">
      <w:pPr>
        <w:spacing w:line="240" w:lineRule="auto"/>
        <w:ind w:firstLine="720"/>
      </w:pPr>
      <w:r w:rsidRPr="0001612D">
        <w:t xml:space="preserve">We typically see research as objective.  Even in qualitative research the researcher is only expected to research, record, and compile an analysis.  Personal notes are an aside.  We do not typically expect the researcher to pass judgment.  As a result of the collaborative ethnography, </w:t>
      </w:r>
      <w:r w:rsidR="00695FA3" w:rsidRPr="0001612D">
        <w:t xml:space="preserve">Spatig </w:t>
      </w:r>
      <w:r w:rsidR="00BC335E">
        <w:t>and</w:t>
      </w:r>
      <w:r w:rsidR="0057334B">
        <w:t xml:space="preserve"> Amerik</w:t>
      </w:r>
      <w:r w:rsidRPr="0001612D">
        <w:t xml:space="preserve">aner (2014) expressed their </w:t>
      </w:r>
      <w:r w:rsidR="00EA3D72" w:rsidRPr="0001612D">
        <w:t>judg</w:t>
      </w:r>
      <w:r w:rsidR="00695FA3" w:rsidRPr="0001612D">
        <w:t>ment as part of the research findings.</w:t>
      </w:r>
      <w:r w:rsidRPr="0001612D">
        <w:t xml:space="preserve"> On page 129, our author express they were “increasingly uneasy about that decision” that the GRP would maintain a non-academic focus.  The authors also express an uneasiness about the evaluation of </w:t>
      </w:r>
      <w:r w:rsidRPr="0001612D">
        <w:rPr>
          <w:i/>
        </w:rPr>
        <w:t>character</w:t>
      </w:r>
      <w:r w:rsidRPr="0001612D">
        <w:t xml:space="preserve"> as illustrated by Roth and Brooks-Gunn.  Spatig and Amerikaner (2014) noted that “the GRP encouraged specific values—such as respect, social responsibility, community engagement, as well as attention to inequalities of gender, sexuality, race, social class, rurality—and encouraged girls to apply them in their own lives.  But Shelley viewed this as ‘adding skills’ to the girls’ ‘tool belts’ rather than building their character” (p. 131).</w:t>
      </w:r>
      <w:r w:rsidR="00695FA3" w:rsidRPr="0001612D">
        <w:t xml:space="preserve">  </w:t>
      </w:r>
    </w:p>
    <w:p w:rsidR="005C4CA0" w:rsidRPr="0001612D" w:rsidRDefault="00EA1BFE" w:rsidP="0001612D">
      <w:pPr>
        <w:spacing w:line="240" w:lineRule="auto"/>
        <w:ind w:firstLine="720"/>
        <w:rPr>
          <w:color w:val="0070C0"/>
        </w:rPr>
      </w:pPr>
      <w:r>
        <w:rPr>
          <w:color w:val="0070C0"/>
        </w:rPr>
        <w:t xml:space="preserve"> </w:t>
      </w:r>
    </w:p>
    <w:p w:rsidR="00862BB3" w:rsidRPr="00AA02C0" w:rsidRDefault="00862BB3" w:rsidP="005C4CA0">
      <w:pPr>
        <w:spacing w:line="240" w:lineRule="auto"/>
        <w:ind w:firstLine="720"/>
      </w:pPr>
      <w:r w:rsidRPr="00AA02C0">
        <w:t>Discussion of the GRP curriculum is addressed th</w:t>
      </w:r>
      <w:r w:rsidR="00877C0B">
        <w:t xml:space="preserve">roughout the book.  As </w:t>
      </w:r>
      <w:proofErr w:type="spellStart"/>
      <w:r w:rsidR="00877C0B">
        <w:t>Spatig</w:t>
      </w:r>
      <w:proofErr w:type="spellEnd"/>
      <w:r w:rsidR="00877C0B">
        <w:t xml:space="preserve"> and </w:t>
      </w:r>
      <w:proofErr w:type="spellStart"/>
      <w:r w:rsidRPr="00AA02C0">
        <w:t>Amerikaner</w:t>
      </w:r>
      <w:proofErr w:type="spellEnd"/>
      <w:r w:rsidRPr="00AA02C0">
        <w:t xml:space="preserve"> (2014) assert in Chapter 8, one of the important missing elements is academic support.  I think the absence of academic support is particularly evident in the discussion about mathematics and high school counseling/advising in Chapter 7.  Each of the five college-bound GRP participants struggled with math and most garnered little support from lackadaisical h</w:t>
      </w:r>
      <w:r w:rsidR="00EA1BFE">
        <w:t>igh school guidance counselors.</w:t>
      </w:r>
      <w:r w:rsidRPr="00AA02C0">
        <w:t xml:space="preserve"> </w:t>
      </w:r>
      <w:r w:rsidR="00D710B6" w:rsidRPr="00AA02C0">
        <w:t xml:space="preserve">It seemed as if the counselors had accepted the Appalachian stereotypes and were bound to </w:t>
      </w:r>
      <w:r w:rsidR="00111D64" w:rsidRPr="00AA02C0">
        <w:t xml:space="preserve">prove them true.  </w:t>
      </w:r>
      <w:r w:rsidRPr="00AA02C0">
        <w:t xml:space="preserve">Had </w:t>
      </w:r>
      <w:r w:rsidR="00111D64" w:rsidRPr="00AA02C0">
        <w:t>the girls’</w:t>
      </w:r>
      <w:r w:rsidRPr="00AA02C0">
        <w:t xml:space="preserve"> specific struggles been identified earlier in the G</w:t>
      </w:r>
      <w:r w:rsidR="00111D64" w:rsidRPr="00AA02C0">
        <w:t>RP setting, it is likely that</w:t>
      </w:r>
      <w:r w:rsidRPr="00AA02C0">
        <w:t xml:space="preserve"> incorrect academic track</w:t>
      </w:r>
      <w:r w:rsidR="00111D64" w:rsidRPr="00AA02C0">
        <w:t>s</w:t>
      </w:r>
      <w:r w:rsidRPr="00AA02C0">
        <w:t xml:space="preserve"> could have been chan</w:t>
      </w:r>
      <w:r w:rsidR="00111D64" w:rsidRPr="00AA02C0">
        <w:t xml:space="preserve">ged and </w:t>
      </w:r>
      <w:r w:rsidRPr="00AA02C0">
        <w:t xml:space="preserve">math support could have been sought out early.  </w:t>
      </w:r>
    </w:p>
    <w:p w:rsidR="00862BB3" w:rsidRDefault="00862BB3" w:rsidP="005C4CA0">
      <w:pPr>
        <w:spacing w:line="240" w:lineRule="auto"/>
        <w:ind w:firstLine="720"/>
        <w:rPr>
          <w:color w:val="C00000"/>
        </w:rPr>
      </w:pPr>
    </w:p>
    <w:p w:rsidR="00247FDA" w:rsidRPr="00247FDA" w:rsidRDefault="00111D64" w:rsidP="00111D64">
      <w:pPr>
        <w:autoSpaceDE w:val="0"/>
        <w:autoSpaceDN w:val="0"/>
        <w:adjustRightInd w:val="0"/>
        <w:spacing w:line="240" w:lineRule="auto"/>
      </w:pPr>
      <w:r w:rsidRPr="00247FDA">
        <w:tab/>
        <w:t>In my work with conditionally admitted students, I often work with rural Appalachian young men and women, but I also work with several urban students who attend Marshall on athletic scholarships.  Their cultures and their stereotyp</w:t>
      </w:r>
      <w:r w:rsidR="003E0FF4" w:rsidRPr="00247FDA">
        <w:t>es are very different; yet, the</w:t>
      </w:r>
      <w:r w:rsidRPr="00247FDA">
        <w:t xml:space="preserve"> students are very much the same.  Many of them share a fear of failure and letting down those that love them.  Many experience homesickness.  To most, Huntington is different and unfamiliar:  much larger than home for the Appalachian students and much smaller than home for the urban students.  But size isn’t the concern; it’s the different-ness of Huntington and the campus community.  </w:t>
      </w:r>
      <w:r w:rsidR="003E0FF4" w:rsidRPr="00247FDA">
        <w:t>Most seek friendships, but there are quiet loners represented in the Appalachian students as well as the urban students.  Most of them have not had the academic support they should have received in elementary and high school.  I would dare to assume this occurs in both cultures for many of the sa</w:t>
      </w:r>
      <w:r w:rsidR="00877C0B">
        <w:t xml:space="preserve">me reasons outlined in </w:t>
      </w:r>
      <w:proofErr w:type="spellStart"/>
      <w:r w:rsidR="00877C0B">
        <w:t>Spatig</w:t>
      </w:r>
      <w:proofErr w:type="spellEnd"/>
      <w:r w:rsidR="00877C0B">
        <w:t xml:space="preserve"> and </w:t>
      </w:r>
      <w:proofErr w:type="spellStart"/>
      <w:r w:rsidR="003E0FF4" w:rsidRPr="00247FDA">
        <w:t>Amerikaner’s</w:t>
      </w:r>
      <w:proofErr w:type="spellEnd"/>
      <w:r w:rsidR="003E0FF4" w:rsidRPr="00247FDA">
        <w:t xml:space="preserve"> (2014) discussion of mathematics in Chapter 7:  high teacher turnover because teachers don’t want to live in either area; lack of teacher commitment because they aren’t happy in their position, and teachers who have not specialized in the content areas they are teaching.  Students of both cultures are</w:t>
      </w:r>
      <w:r w:rsidR="007C33C5" w:rsidRPr="00247FDA">
        <w:t xml:space="preserve"> considered to be “at </w:t>
      </w:r>
      <w:r w:rsidRPr="00247FDA">
        <w:t>risk</w:t>
      </w:r>
      <w:r w:rsidR="003E0FF4" w:rsidRPr="00247FDA">
        <w:t>,</w:t>
      </w:r>
      <w:r w:rsidRPr="00247FDA">
        <w:t xml:space="preserve">” a label that </w:t>
      </w:r>
      <w:proofErr w:type="spellStart"/>
      <w:r w:rsidRPr="00247FDA">
        <w:t>Sp</w:t>
      </w:r>
      <w:r w:rsidR="00877C0B">
        <w:t>atig</w:t>
      </w:r>
      <w:proofErr w:type="spellEnd"/>
      <w:r w:rsidR="00877C0B">
        <w:t xml:space="preserve"> and</w:t>
      </w:r>
      <w:r w:rsidRPr="00247FDA">
        <w:t xml:space="preserve"> </w:t>
      </w:r>
      <w:proofErr w:type="spellStart"/>
      <w:r w:rsidRPr="00247FDA">
        <w:t>Amerikaner</w:t>
      </w:r>
      <w:proofErr w:type="spellEnd"/>
      <w:r w:rsidRPr="00247FDA">
        <w:t xml:space="preserve"> (2014) warn us about</w:t>
      </w:r>
      <w:r w:rsidR="003E0FF4" w:rsidRPr="00247FDA">
        <w:t xml:space="preserve"> because it is a limiter</w:t>
      </w:r>
      <w:r w:rsidRPr="00247FDA">
        <w:t xml:space="preserve">. </w:t>
      </w:r>
      <w:r w:rsidR="003E0FF4" w:rsidRPr="00247FDA">
        <w:t xml:space="preserve">Most of these students want to know that someone cares about them and whether or not they succeed or fail.  I believe that desire is innate; it crosses cultural borders.  </w:t>
      </w:r>
      <w:r w:rsidRPr="00247FDA">
        <w:t xml:space="preserve"> </w:t>
      </w:r>
      <w:r w:rsidR="00247FDA" w:rsidRPr="00247FDA">
        <w:t xml:space="preserve">While it is important </w:t>
      </w:r>
      <w:r w:rsidR="00352EB9">
        <w:t>to embrace</w:t>
      </w:r>
      <w:r w:rsidR="00247FDA" w:rsidRPr="00247FDA">
        <w:t xml:space="preserve"> their cultural differences, it is </w:t>
      </w:r>
      <w:r w:rsidR="00352EB9">
        <w:t xml:space="preserve">also </w:t>
      </w:r>
      <w:r w:rsidR="00247FDA" w:rsidRPr="00247FDA">
        <w:t xml:space="preserve">important to find common ground by </w:t>
      </w:r>
      <w:r w:rsidR="00352EB9">
        <w:t xml:space="preserve">recognizing </w:t>
      </w:r>
      <w:r w:rsidR="00247FDA" w:rsidRPr="00247FDA">
        <w:t>their similarities.</w:t>
      </w:r>
    </w:p>
    <w:p w:rsidR="003C320E" w:rsidRPr="00111D64" w:rsidRDefault="003C320E" w:rsidP="00111D64">
      <w:pPr>
        <w:autoSpaceDE w:val="0"/>
        <w:autoSpaceDN w:val="0"/>
        <w:adjustRightInd w:val="0"/>
        <w:spacing w:line="240" w:lineRule="auto"/>
        <w:rPr>
          <w:rFonts w:ascii="TimesNewRomanPSMT" w:hAnsi="TimesNewRomanPSMT" w:cs="TimesNewRomanPSMT"/>
          <w:b/>
          <w:color w:val="0070C0"/>
          <w:sz w:val="20"/>
          <w:szCs w:val="20"/>
        </w:rPr>
      </w:pPr>
      <w:r w:rsidRPr="00111D64">
        <w:rPr>
          <w:b/>
          <w:color w:val="0070C0"/>
        </w:rPr>
        <w:br w:type="page"/>
      </w:r>
    </w:p>
    <w:p w:rsidR="00EF71AD" w:rsidRPr="003C320E" w:rsidRDefault="00703330" w:rsidP="003C320E">
      <w:pPr>
        <w:pStyle w:val="Heading1"/>
        <w:rPr>
          <w:color w:val="C00000"/>
        </w:rPr>
      </w:pPr>
      <w:r w:rsidRPr="005537E0">
        <w:rPr>
          <w:rStyle w:val="Heading1Char"/>
          <w:b/>
        </w:rPr>
        <w:t>References</w:t>
      </w:r>
      <w:bookmarkEnd w:id="0"/>
    </w:p>
    <w:p w:rsidR="00232E02" w:rsidRPr="00232E02" w:rsidRDefault="00951E8D" w:rsidP="00787719">
      <w:pPr>
        <w:spacing w:line="240" w:lineRule="auto"/>
        <w:ind w:left="720" w:hanging="720"/>
      </w:pPr>
      <w:r>
        <w:rPr>
          <w:szCs w:val="24"/>
        </w:rPr>
        <w:t>Spatig, L. &amp; Amerikaner, L.  (2014</w:t>
      </w:r>
      <w:r w:rsidR="00232E02">
        <w:rPr>
          <w:szCs w:val="24"/>
        </w:rPr>
        <w:t xml:space="preserve">). </w:t>
      </w:r>
      <w:r w:rsidR="00232E02">
        <w:rPr>
          <w:i/>
          <w:szCs w:val="24"/>
        </w:rPr>
        <w:t>T</w:t>
      </w:r>
      <w:r>
        <w:rPr>
          <w:i/>
          <w:szCs w:val="24"/>
        </w:rPr>
        <w:t>hinking outside the girl box:  Teaming up with resilient youth in Appalachia.</w:t>
      </w:r>
      <w:r>
        <w:rPr>
          <w:szCs w:val="24"/>
        </w:rPr>
        <w:t xml:space="preserve">  Athens, OH:  Ohio University Press.</w:t>
      </w:r>
      <w:r w:rsidR="00232E02">
        <w:rPr>
          <w:i/>
          <w:szCs w:val="24"/>
        </w:rPr>
        <w:t xml:space="preserve"> </w:t>
      </w:r>
    </w:p>
    <w:p w:rsidR="000F24F9" w:rsidRPr="000F24F9" w:rsidRDefault="000F24F9" w:rsidP="00787719">
      <w:pPr>
        <w:spacing w:line="240" w:lineRule="auto"/>
        <w:rPr>
          <w:i/>
        </w:rPr>
      </w:pPr>
    </w:p>
    <w:sectPr w:rsidR="000F24F9" w:rsidRPr="000F24F9" w:rsidSect="00F6415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B8" w:rsidRDefault="00C55FB8" w:rsidP="007B5EE9">
      <w:pPr>
        <w:spacing w:line="240" w:lineRule="auto"/>
      </w:pPr>
      <w:r>
        <w:separator/>
      </w:r>
    </w:p>
  </w:endnote>
  <w:endnote w:type="continuationSeparator" w:id="0">
    <w:p w:rsidR="00C55FB8" w:rsidRDefault="00C55FB8" w:rsidP="007B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497704"/>
      <w:docPartObj>
        <w:docPartGallery w:val="Page Numbers (Bottom of Page)"/>
        <w:docPartUnique/>
      </w:docPartObj>
    </w:sdtPr>
    <w:sdtEndPr>
      <w:rPr>
        <w:noProof/>
      </w:rPr>
    </w:sdtEndPr>
    <w:sdtContent>
      <w:p w:rsidR="007B5EE9" w:rsidRDefault="003563BD">
        <w:pPr>
          <w:pStyle w:val="Footer"/>
          <w:jc w:val="center"/>
        </w:pPr>
        <w:r>
          <w:fldChar w:fldCharType="begin"/>
        </w:r>
        <w:r w:rsidR="007B5EE9">
          <w:instrText xml:space="preserve"> PAGE   \* MERGEFORMAT </w:instrText>
        </w:r>
        <w:r>
          <w:fldChar w:fldCharType="separate"/>
        </w:r>
        <w:r w:rsidR="0029436E">
          <w:rPr>
            <w:noProof/>
          </w:rPr>
          <w:t>3</w:t>
        </w:r>
        <w:r>
          <w:rPr>
            <w:noProof/>
          </w:rPr>
          <w:fldChar w:fldCharType="end"/>
        </w:r>
      </w:p>
    </w:sdtContent>
  </w:sdt>
  <w:p w:rsidR="007B5EE9" w:rsidRDefault="007B5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B8" w:rsidRDefault="00C55FB8" w:rsidP="007B5EE9">
      <w:pPr>
        <w:spacing w:line="240" w:lineRule="auto"/>
      </w:pPr>
      <w:r>
        <w:separator/>
      </w:r>
    </w:p>
  </w:footnote>
  <w:footnote w:type="continuationSeparator" w:id="0">
    <w:p w:rsidR="00C55FB8" w:rsidRDefault="00C55FB8" w:rsidP="007B5E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F89"/>
    <w:multiLevelType w:val="hybridMultilevel"/>
    <w:tmpl w:val="9D44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13379"/>
    <w:multiLevelType w:val="hybridMultilevel"/>
    <w:tmpl w:val="DB0C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94FF1"/>
    <w:multiLevelType w:val="hybridMultilevel"/>
    <w:tmpl w:val="5362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24DE2"/>
    <w:multiLevelType w:val="hybridMultilevel"/>
    <w:tmpl w:val="180E3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C441F"/>
    <w:multiLevelType w:val="hybridMultilevel"/>
    <w:tmpl w:val="36A4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AD062A"/>
    <w:multiLevelType w:val="hybridMultilevel"/>
    <w:tmpl w:val="5134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71AD"/>
    <w:rsid w:val="00000651"/>
    <w:rsid w:val="00000E34"/>
    <w:rsid w:val="000014FD"/>
    <w:rsid w:val="000022EC"/>
    <w:rsid w:val="00003BC6"/>
    <w:rsid w:val="00003E70"/>
    <w:rsid w:val="0000450C"/>
    <w:rsid w:val="000050A0"/>
    <w:rsid w:val="00005285"/>
    <w:rsid w:val="0000587F"/>
    <w:rsid w:val="0000632B"/>
    <w:rsid w:val="00007398"/>
    <w:rsid w:val="0001006F"/>
    <w:rsid w:val="0001103F"/>
    <w:rsid w:val="0001186C"/>
    <w:rsid w:val="0001204B"/>
    <w:rsid w:val="00012540"/>
    <w:rsid w:val="00012659"/>
    <w:rsid w:val="00012A9C"/>
    <w:rsid w:val="00012CEF"/>
    <w:rsid w:val="0001304A"/>
    <w:rsid w:val="00013240"/>
    <w:rsid w:val="000138C9"/>
    <w:rsid w:val="00013C1D"/>
    <w:rsid w:val="000151C0"/>
    <w:rsid w:val="00015AAC"/>
    <w:rsid w:val="00015E51"/>
    <w:rsid w:val="0001612D"/>
    <w:rsid w:val="00016CFE"/>
    <w:rsid w:val="00020210"/>
    <w:rsid w:val="000203B5"/>
    <w:rsid w:val="00020966"/>
    <w:rsid w:val="000218DB"/>
    <w:rsid w:val="000219FA"/>
    <w:rsid w:val="00023A00"/>
    <w:rsid w:val="00024428"/>
    <w:rsid w:val="00024872"/>
    <w:rsid w:val="00024BF0"/>
    <w:rsid w:val="00024F95"/>
    <w:rsid w:val="00025804"/>
    <w:rsid w:val="000261C7"/>
    <w:rsid w:val="00026D00"/>
    <w:rsid w:val="000279D6"/>
    <w:rsid w:val="000302C8"/>
    <w:rsid w:val="00031705"/>
    <w:rsid w:val="000319E7"/>
    <w:rsid w:val="00031B9B"/>
    <w:rsid w:val="000326EC"/>
    <w:rsid w:val="00032809"/>
    <w:rsid w:val="00032EA0"/>
    <w:rsid w:val="00032FD7"/>
    <w:rsid w:val="000335DC"/>
    <w:rsid w:val="000336D4"/>
    <w:rsid w:val="00033810"/>
    <w:rsid w:val="00033874"/>
    <w:rsid w:val="000340FD"/>
    <w:rsid w:val="00034D14"/>
    <w:rsid w:val="0003571B"/>
    <w:rsid w:val="00035A84"/>
    <w:rsid w:val="00035C8E"/>
    <w:rsid w:val="000364C9"/>
    <w:rsid w:val="00036C55"/>
    <w:rsid w:val="00036EED"/>
    <w:rsid w:val="00037252"/>
    <w:rsid w:val="00037834"/>
    <w:rsid w:val="00041254"/>
    <w:rsid w:val="00041917"/>
    <w:rsid w:val="0004300A"/>
    <w:rsid w:val="00043750"/>
    <w:rsid w:val="00043963"/>
    <w:rsid w:val="00043A03"/>
    <w:rsid w:val="000443DE"/>
    <w:rsid w:val="0004504D"/>
    <w:rsid w:val="00045A18"/>
    <w:rsid w:val="00045C38"/>
    <w:rsid w:val="000464E1"/>
    <w:rsid w:val="00046A97"/>
    <w:rsid w:val="000470AF"/>
    <w:rsid w:val="000471A5"/>
    <w:rsid w:val="0004792B"/>
    <w:rsid w:val="000479FB"/>
    <w:rsid w:val="0005063F"/>
    <w:rsid w:val="00051F80"/>
    <w:rsid w:val="00052AA8"/>
    <w:rsid w:val="00052CFE"/>
    <w:rsid w:val="00053447"/>
    <w:rsid w:val="00053F6B"/>
    <w:rsid w:val="00054B5C"/>
    <w:rsid w:val="000554B1"/>
    <w:rsid w:val="00055DB0"/>
    <w:rsid w:val="000568A7"/>
    <w:rsid w:val="00056ACE"/>
    <w:rsid w:val="00056E1E"/>
    <w:rsid w:val="000600B8"/>
    <w:rsid w:val="00060526"/>
    <w:rsid w:val="0006110C"/>
    <w:rsid w:val="00061303"/>
    <w:rsid w:val="000613FA"/>
    <w:rsid w:val="00061A2C"/>
    <w:rsid w:val="00061F85"/>
    <w:rsid w:val="00062116"/>
    <w:rsid w:val="00062355"/>
    <w:rsid w:val="00062516"/>
    <w:rsid w:val="00062561"/>
    <w:rsid w:val="00062CCC"/>
    <w:rsid w:val="000633EF"/>
    <w:rsid w:val="000637B5"/>
    <w:rsid w:val="00064DC1"/>
    <w:rsid w:val="000670C9"/>
    <w:rsid w:val="000675ED"/>
    <w:rsid w:val="000678CE"/>
    <w:rsid w:val="00071218"/>
    <w:rsid w:val="00072248"/>
    <w:rsid w:val="0007255E"/>
    <w:rsid w:val="00072811"/>
    <w:rsid w:val="00072872"/>
    <w:rsid w:val="00072973"/>
    <w:rsid w:val="00072E27"/>
    <w:rsid w:val="00073159"/>
    <w:rsid w:val="000745BD"/>
    <w:rsid w:val="000749F2"/>
    <w:rsid w:val="00074B24"/>
    <w:rsid w:val="000753A2"/>
    <w:rsid w:val="00075816"/>
    <w:rsid w:val="00075EB7"/>
    <w:rsid w:val="00076CAC"/>
    <w:rsid w:val="000772A7"/>
    <w:rsid w:val="0007768A"/>
    <w:rsid w:val="000800E2"/>
    <w:rsid w:val="00080134"/>
    <w:rsid w:val="000814C3"/>
    <w:rsid w:val="00081A42"/>
    <w:rsid w:val="00082331"/>
    <w:rsid w:val="000833BD"/>
    <w:rsid w:val="00083475"/>
    <w:rsid w:val="0008468B"/>
    <w:rsid w:val="00084700"/>
    <w:rsid w:val="000858A8"/>
    <w:rsid w:val="00086551"/>
    <w:rsid w:val="0008750C"/>
    <w:rsid w:val="00087E73"/>
    <w:rsid w:val="000901A5"/>
    <w:rsid w:val="00090877"/>
    <w:rsid w:val="00090E1C"/>
    <w:rsid w:val="00090E85"/>
    <w:rsid w:val="000912A3"/>
    <w:rsid w:val="000913CE"/>
    <w:rsid w:val="000919D3"/>
    <w:rsid w:val="00091EE1"/>
    <w:rsid w:val="00092153"/>
    <w:rsid w:val="0009411A"/>
    <w:rsid w:val="00094BC3"/>
    <w:rsid w:val="0009606D"/>
    <w:rsid w:val="00096682"/>
    <w:rsid w:val="000A0674"/>
    <w:rsid w:val="000A0D20"/>
    <w:rsid w:val="000A148C"/>
    <w:rsid w:val="000A1998"/>
    <w:rsid w:val="000A3DA0"/>
    <w:rsid w:val="000A5108"/>
    <w:rsid w:val="000A53B8"/>
    <w:rsid w:val="000A5879"/>
    <w:rsid w:val="000A60D0"/>
    <w:rsid w:val="000A6151"/>
    <w:rsid w:val="000A6432"/>
    <w:rsid w:val="000A662E"/>
    <w:rsid w:val="000A694E"/>
    <w:rsid w:val="000A6BF0"/>
    <w:rsid w:val="000A75F5"/>
    <w:rsid w:val="000A76AD"/>
    <w:rsid w:val="000B1BA2"/>
    <w:rsid w:val="000B388A"/>
    <w:rsid w:val="000B3A49"/>
    <w:rsid w:val="000B526B"/>
    <w:rsid w:val="000B5AFD"/>
    <w:rsid w:val="000B6B9C"/>
    <w:rsid w:val="000B6E60"/>
    <w:rsid w:val="000C01C8"/>
    <w:rsid w:val="000C0EA5"/>
    <w:rsid w:val="000C11E6"/>
    <w:rsid w:val="000C1BF0"/>
    <w:rsid w:val="000C3130"/>
    <w:rsid w:val="000C323B"/>
    <w:rsid w:val="000C3909"/>
    <w:rsid w:val="000C51D7"/>
    <w:rsid w:val="000C57A3"/>
    <w:rsid w:val="000C63B3"/>
    <w:rsid w:val="000C68BB"/>
    <w:rsid w:val="000C6A43"/>
    <w:rsid w:val="000C78F3"/>
    <w:rsid w:val="000D00BE"/>
    <w:rsid w:val="000D046C"/>
    <w:rsid w:val="000D10B7"/>
    <w:rsid w:val="000D1468"/>
    <w:rsid w:val="000D17FD"/>
    <w:rsid w:val="000D1D6C"/>
    <w:rsid w:val="000D1F24"/>
    <w:rsid w:val="000D24E9"/>
    <w:rsid w:val="000D2CD7"/>
    <w:rsid w:val="000D34ED"/>
    <w:rsid w:val="000D37AA"/>
    <w:rsid w:val="000D4606"/>
    <w:rsid w:val="000D668B"/>
    <w:rsid w:val="000D6AF0"/>
    <w:rsid w:val="000D6D60"/>
    <w:rsid w:val="000D729C"/>
    <w:rsid w:val="000D78F9"/>
    <w:rsid w:val="000E01E1"/>
    <w:rsid w:val="000E03BA"/>
    <w:rsid w:val="000E07ED"/>
    <w:rsid w:val="000E0C3E"/>
    <w:rsid w:val="000E0E0B"/>
    <w:rsid w:val="000E2AC4"/>
    <w:rsid w:val="000E2ADC"/>
    <w:rsid w:val="000E2C0E"/>
    <w:rsid w:val="000E3500"/>
    <w:rsid w:val="000E4F31"/>
    <w:rsid w:val="000E5A7F"/>
    <w:rsid w:val="000E5EB3"/>
    <w:rsid w:val="000E61B9"/>
    <w:rsid w:val="000E6D09"/>
    <w:rsid w:val="000E6EC4"/>
    <w:rsid w:val="000E6ED8"/>
    <w:rsid w:val="000F05EA"/>
    <w:rsid w:val="000F0717"/>
    <w:rsid w:val="000F0B93"/>
    <w:rsid w:val="000F13D8"/>
    <w:rsid w:val="000F1DCB"/>
    <w:rsid w:val="000F24F9"/>
    <w:rsid w:val="000F42C9"/>
    <w:rsid w:val="000F4D51"/>
    <w:rsid w:val="000F5D86"/>
    <w:rsid w:val="000F6087"/>
    <w:rsid w:val="000F6867"/>
    <w:rsid w:val="000F730C"/>
    <w:rsid w:val="000F781F"/>
    <w:rsid w:val="000F7CDC"/>
    <w:rsid w:val="00100CAC"/>
    <w:rsid w:val="00101060"/>
    <w:rsid w:val="001025CE"/>
    <w:rsid w:val="0010537E"/>
    <w:rsid w:val="00105F63"/>
    <w:rsid w:val="00106560"/>
    <w:rsid w:val="00106B58"/>
    <w:rsid w:val="001077E3"/>
    <w:rsid w:val="001079B6"/>
    <w:rsid w:val="00107F75"/>
    <w:rsid w:val="0011043D"/>
    <w:rsid w:val="001107C9"/>
    <w:rsid w:val="00111882"/>
    <w:rsid w:val="00111D64"/>
    <w:rsid w:val="0011222B"/>
    <w:rsid w:val="00113A44"/>
    <w:rsid w:val="001142CE"/>
    <w:rsid w:val="00115167"/>
    <w:rsid w:val="001151E8"/>
    <w:rsid w:val="0011540A"/>
    <w:rsid w:val="00116152"/>
    <w:rsid w:val="001169C2"/>
    <w:rsid w:val="00116FB8"/>
    <w:rsid w:val="00117860"/>
    <w:rsid w:val="00117B0A"/>
    <w:rsid w:val="00120DFD"/>
    <w:rsid w:val="001211DD"/>
    <w:rsid w:val="00121AF4"/>
    <w:rsid w:val="001220BB"/>
    <w:rsid w:val="00123B3A"/>
    <w:rsid w:val="00123EE2"/>
    <w:rsid w:val="00124557"/>
    <w:rsid w:val="00126099"/>
    <w:rsid w:val="00126101"/>
    <w:rsid w:val="001261F7"/>
    <w:rsid w:val="001268EA"/>
    <w:rsid w:val="00126D83"/>
    <w:rsid w:val="00127672"/>
    <w:rsid w:val="001279A9"/>
    <w:rsid w:val="00127D59"/>
    <w:rsid w:val="0013071E"/>
    <w:rsid w:val="00131C8B"/>
    <w:rsid w:val="00131D34"/>
    <w:rsid w:val="00132270"/>
    <w:rsid w:val="0013239B"/>
    <w:rsid w:val="001327B3"/>
    <w:rsid w:val="0013382B"/>
    <w:rsid w:val="0013383A"/>
    <w:rsid w:val="00133E69"/>
    <w:rsid w:val="00135099"/>
    <w:rsid w:val="00135697"/>
    <w:rsid w:val="0013595D"/>
    <w:rsid w:val="00135A41"/>
    <w:rsid w:val="0013646D"/>
    <w:rsid w:val="00136786"/>
    <w:rsid w:val="001378B3"/>
    <w:rsid w:val="00137A6E"/>
    <w:rsid w:val="00137D40"/>
    <w:rsid w:val="00140044"/>
    <w:rsid w:val="00140049"/>
    <w:rsid w:val="0014098F"/>
    <w:rsid w:val="00140F8D"/>
    <w:rsid w:val="00141503"/>
    <w:rsid w:val="001416AD"/>
    <w:rsid w:val="00141D58"/>
    <w:rsid w:val="00141F84"/>
    <w:rsid w:val="00142AAA"/>
    <w:rsid w:val="001448EA"/>
    <w:rsid w:val="00145242"/>
    <w:rsid w:val="00145A18"/>
    <w:rsid w:val="00147959"/>
    <w:rsid w:val="0015073E"/>
    <w:rsid w:val="00150A87"/>
    <w:rsid w:val="001514E6"/>
    <w:rsid w:val="00151607"/>
    <w:rsid w:val="00151D55"/>
    <w:rsid w:val="00151F7A"/>
    <w:rsid w:val="00151FA1"/>
    <w:rsid w:val="00152B53"/>
    <w:rsid w:val="00152BED"/>
    <w:rsid w:val="00153EEC"/>
    <w:rsid w:val="00153F82"/>
    <w:rsid w:val="00154C30"/>
    <w:rsid w:val="001566C1"/>
    <w:rsid w:val="0015792D"/>
    <w:rsid w:val="00157EAD"/>
    <w:rsid w:val="00161C71"/>
    <w:rsid w:val="001625A9"/>
    <w:rsid w:val="001638AD"/>
    <w:rsid w:val="00163C86"/>
    <w:rsid w:val="00163D8C"/>
    <w:rsid w:val="0016493F"/>
    <w:rsid w:val="00166310"/>
    <w:rsid w:val="0016666E"/>
    <w:rsid w:val="00167CB1"/>
    <w:rsid w:val="00170603"/>
    <w:rsid w:val="00170C33"/>
    <w:rsid w:val="00170F43"/>
    <w:rsid w:val="00171D52"/>
    <w:rsid w:val="00173B59"/>
    <w:rsid w:val="00173FC0"/>
    <w:rsid w:val="00174D7E"/>
    <w:rsid w:val="00174E06"/>
    <w:rsid w:val="00175A59"/>
    <w:rsid w:val="001760D3"/>
    <w:rsid w:val="00176F78"/>
    <w:rsid w:val="0017714A"/>
    <w:rsid w:val="001776A9"/>
    <w:rsid w:val="0017795A"/>
    <w:rsid w:val="00177EF9"/>
    <w:rsid w:val="001802D7"/>
    <w:rsid w:val="00181727"/>
    <w:rsid w:val="001823A7"/>
    <w:rsid w:val="00182FF0"/>
    <w:rsid w:val="00183293"/>
    <w:rsid w:val="00183845"/>
    <w:rsid w:val="00183B72"/>
    <w:rsid w:val="00185C90"/>
    <w:rsid w:val="00185FCA"/>
    <w:rsid w:val="00186309"/>
    <w:rsid w:val="00186407"/>
    <w:rsid w:val="00186B27"/>
    <w:rsid w:val="00186E31"/>
    <w:rsid w:val="001875DB"/>
    <w:rsid w:val="00187731"/>
    <w:rsid w:val="00187D5C"/>
    <w:rsid w:val="00187E06"/>
    <w:rsid w:val="00190AED"/>
    <w:rsid w:val="001910AB"/>
    <w:rsid w:val="001912E6"/>
    <w:rsid w:val="0019267E"/>
    <w:rsid w:val="00193447"/>
    <w:rsid w:val="00193BA5"/>
    <w:rsid w:val="00194330"/>
    <w:rsid w:val="00194CD5"/>
    <w:rsid w:val="0019556A"/>
    <w:rsid w:val="00196A33"/>
    <w:rsid w:val="00197068"/>
    <w:rsid w:val="00197231"/>
    <w:rsid w:val="0019738A"/>
    <w:rsid w:val="001A02B8"/>
    <w:rsid w:val="001A069B"/>
    <w:rsid w:val="001A2068"/>
    <w:rsid w:val="001A3BCA"/>
    <w:rsid w:val="001A451F"/>
    <w:rsid w:val="001A5FDA"/>
    <w:rsid w:val="001A696C"/>
    <w:rsid w:val="001A7C26"/>
    <w:rsid w:val="001A7C7D"/>
    <w:rsid w:val="001B0BFC"/>
    <w:rsid w:val="001B0CD2"/>
    <w:rsid w:val="001B1767"/>
    <w:rsid w:val="001B212A"/>
    <w:rsid w:val="001B2F5F"/>
    <w:rsid w:val="001B405B"/>
    <w:rsid w:val="001B443E"/>
    <w:rsid w:val="001B4473"/>
    <w:rsid w:val="001B54D7"/>
    <w:rsid w:val="001B652B"/>
    <w:rsid w:val="001B6A22"/>
    <w:rsid w:val="001B722D"/>
    <w:rsid w:val="001B7C6D"/>
    <w:rsid w:val="001C06FD"/>
    <w:rsid w:val="001C09C8"/>
    <w:rsid w:val="001C0C40"/>
    <w:rsid w:val="001C1432"/>
    <w:rsid w:val="001C1FED"/>
    <w:rsid w:val="001C2236"/>
    <w:rsid w:val="001C22E5"/>
    <w:rsid w:val="001C357D"/>
    <w:rsid w:val="001C36AA"/>
    <w:rsid w:val="001C3C38"/>
    <w:rsid w:val="001C4E19"/>
    <w:rsid w:val="001C530B"/>
    <w:rsid w:val="001C58CD"/>
    <w:rsid w:val="001C6C66"/>
    <w:rsid w:val="001C7655"/>
    <w:rsid w:val="001C7C37"/>
    <w:rsid w:val="001D03D8"/>
    <w:rsid w:val="001D082D"/>
    <w:rsid w:val="001D148A"/>
    <w:rsid w:val="001D1C39"/>
    <w:rsid w:val="001D2F92"/>
    <w:rsid w:val="001D3401"/>
    <w:rsid w:val="001D4CC7"/>
    <w:rsid w:val="001D627B"/>
    <w:rsid w:val="001D6A25"/>
    <w:rsid w:val="001D6AEB"/>
    <w:rsid w:val="001D76F1"/>
    <w:rsid w:val="001E099F"/>
    <w:rsid w:val="001E13BD"/>
    <w:rsid w:val="001E1E83"/>
    <w:rsid w:val="001E220E"/>
    <w:rsid w:val="001E3175"/>
    <w:rsid w:val="001E3F01"/>
    <w:rsid w:val="001E4058"/>
    <w:rsid w:val="001E46DD"/>
    <w:rsid w:val="001E482E"/>
    <w:rsid w:val="001E4AE1"/>
    <w:rsid w:val="001E6E2C"/>
    <w:rsid w:val="001E70F4"/>
    <w:rsid w:val="001E74BF"/>
    <w:rsid w:val="001E7CFF"/>
    <w:rsid w:val="001F0517"/>
    <w:rsid w:val="001F07B4"/>
    <w:rsid w:val="001F14B1"/>
    <w:rsid w:val="001F2432"/>
    <w:rsid w:val="001F2907"/>
    <w:rsid w:val="001F29E2"/>
    <w:rsid w:val="001F33F5"/>
    <w:rsid w:val="001F38BA"/>
    <w:rsid w:val="001F43E2"/>
    <w:rsid w:val="001F46B7"/>
    <w:rsid w:val="001F5653"/>
    <w:rsid w:val="001F6675"/>
    <w:rsid w:val="001F685D"/>
    <w:rsid w:val="00200B7B"/>
    <w:rsid w:val="00201701"/>
    <w:rsid w:val="0020234D"/>
    <w:rsid w:val="00202782"/>
    <w:rsid w:val="002030AE"/>
    <w:rsid w:val="002051A0"/>
    <w:rsid w:val="0020570C"/>
    <w:rsid w:val="00206308"/>
    <w:rsid w:val="002069C4"/>
    <w:rsid w:val="002103B7"/>
    <w:rsid w:val="00210401"/>
    <w:rsid w:val="00212ACA"/>
    <w:rsid w:val="002137E9"/>
    <w:rsid w:val="0021384D"/>
    <w:rsid w:val="00213BE0"/>
    <w:rsid w:val="0021467C"/>
    <w:rsid w:val="002149DC"/>
    <w:rsid w:val="00214FFF"/>
    <w:rsid w:val="00215752"/>
    <w:rsid w:val="00216AAE"/>
    <w:rsid w:val="00217B13"/>
    <w:rsid w:val="0022050B"/>
    <w:rsid w:val="00220A4F"/>
    <w:rsid w:val="00220C60"/>
    <w:rsid w:val="00222A01"/>
    <w:rsid w:val="00223CFD"/>
    <w:rsid w:val="00223D74"/>
    <w:rsid w:val="00224A99"/>
    <w:rsid w:val="00225867"/>
    <w:rsid w:val="00225E3A"/>
    <w:rsid w:val="0022660A"/>
    <w:rsid w:val="002321BE"/>
    <w:rsid w:val="00232E02"/>
    <w:rsid w:val="002334CB"/>
    <w:rsid w:val="00234BD8"/>
    <w:rsid w:val="00234E72"/>
    <w:rsid w:val="0023583D"/>
    <w:rsid w:val="00235B1D"/>
    <w:rsid w:val="002362A0"/>
    <w:rsid w:val="00236DA5"/>
    <w:rsid w:val="0024029F"/>
    <w:rsid w:val="002408D7"/>
    <w:rsid w:val="002413C5"/>
    <w:rsid w:val="00241D4D"/>
    <w:rsid w:val="00241E6F"/>
    <w:rsid w:val="0024235D"/>
    <w:rsid w:val="00242B01"/>
    <w:rsid w:val="00242CEF"/>
    <w:rsid w:val="00242D3E"/>
    <w:rsid w:val="00242EA1"/>
    <w:rsid w:val="00243324"/>
    <w:rsid w:val="0024351E"/>
    <w:rsid w:val="002437ED"/>
    <w:rsid w:val="002438EE"/>
    <w:rsid w:val="0024425F"/>
    <w:rsid w:val="0024463C"/>
    <w:rsid w:val="00244F9B"/>
    <w:rsid w:val="00245027"/>
    <w:rsid w:val="00246E7A"/>
    <w:rsid w:val="0024737B"/>
    <w:rsid w:val="00247FDA"/>
    <w:rsid w:val="00251704"/>
    <w:rsid w:val="00251C59"/>
    <w:rsid w:val="00251FBD"/>
    <w:rsid w:val="00252115"/>
    <w:rsid w:val="002531C1"/>
    <w:rsid w:val="002533FC"/>
    <w:rsid w:val="00253980"/>
    <w:rsid w:val="00253FBA"/>
    <w:rsid w:val="0025438F"/>
    <w:rsid w:val="00254D1D"/>
    <w:rsid w:val="00255369"/>
    <w:rsid w:val="00255CDD"/>
    <w:rsid w:val="00256405"/>
    <w:rsid w:val="00257B88"/>
    <w:rsid w:val="002603E2"/>
    <w:rsid w:val="002608FA"/>
    <w:rsid w:val="00262CDA"/>
    <w:rsid w:val="0026416C"/>
    <w:rsid w:val="00264425"/>
    <w:rsid w:val="00265737"/>
    <w:rsid w:val="00265998"/>
    <w:rsid w:val="00265ED4"/>
    <w:rsid w:val="002664FD"/>
    <w:rsid w:val="00266988"/>
    <w:rsid w:val="00266E8C"/>
    <w:rsid w:val="00267752"/>
    <w:rsid w:val="00267BAE"/>
    <w:rsid w:val="00267E38"/>
    <w:rsid w:val="002720B1"/>
    <w:rsid w:val="00272B29"/>
    <w:rsid w:val="00274310"/>
    <w:rsid w:val="00274393"/>
    <w:rsid w:val="002764EB"/>
    <w:rsid w:val="002776DB"/>
    <w:rsid w:val="00277AE5"/>
    <w:rsid w:val="00280CA7"/>
    <w:rsid w:val="00280E17"/>
    <w:rsid w:val="00280E58"/>
    <w:rsid w:val="0028103E"/>
    <w:rsid w:val="00281792"/>
    <w:rsid w:val="002823C1"/>
    <w:rsid w:val="00282E07"/>
    <w:rsid w:val="00282FBD"/>
    <w:rsid w:val="0028338E"/>
    <w:rsid w:val="00283971"/>
    <w:rsid w:val="00283C89"/>
    <w:rsid w:val="0028418E"/>
    <w:rsid w:val="002845BF"/>
    <w:rsid w:val="00284634"/>
    <w:rsid w:val="002858AE"/>
    <w:rsid w:val="00285CDC"/>
    <w:rsid w:val="002861CA"/>
    <w:rsid w:val="00286E02"/>
    <w:rsid w:val="00287C01"/>
    <w:rsid w:val="002914ED"/>
    <w:rsid w:val="0029171B"/>
    <w:rsid w:val="002921AE"/>
    <w:rsid w:val="0029319D"/>
    <w:rsid w:val="00293900"/>
    <w:rsid w:val="00293B47"/>
    <w:rsid w:val="00293C75"/>
    <w:rsid w:val="00293D3D"/>
    <w:rsid w:val="0029436E"/>
    <w:rsid w:val="00295347"/>
    <w:rsid w:val="00295A6D"/>
    <w:rsid w:val="00296451"/>
    <w:rsid w:val="00296B6D"/>
    <w:rsid w:val="00297517"/>
    <w:rsid w:val="002A0379"/>
    <w:rsid w:val="002A0977"/>
    <w:rsid w:val="002A0B67"/>
    <w:rsid w:val="002A1A1B"/>
    <w:rsid w:val="002A20BC"/>
    <w:rsid w:val="002A2397"/>
    <w:rsid w:val="002A2BF1"/>
    <w:rsid w:val="002A2E61"/>
    <w:rsid w:val="002A3759"/>
    <w:rsid w:val="002A391B"/>
    <w:rsid w:val="002A3948"/>
    <w:rsid w:val="002A41E7"/>
    <w:rsid w:val="002A4FC6"/>
    <w:rsid w:val="002A5E24"/>
    <w:rsid w:val="002A66FC"/>
    <w:rsid w:val="002A6C93"/>
    <w:rsid w:val="002A7729"/>
    <w:rsid w:val="002A7966"/>
    <w:rsid w:val="002B017F"/>
    <w:rsid w:val="002B02E8"/>
    <w:rsid w:val="002B0696"/>
    <w:rsid w:val="002B121F"/>
    <w:rsid w:val="002B163A"/>
    <w:rsid w:val="002B1824"/>
    <w:rsid w:val="002B1E2C"/>
    <w:rsid w:val="002B2CE5"/>
    <w:rsid w:val="002B3057"/>
    <w:rsid w:val="002B354F"/>
    <w:rsid w:val="002B3B13"/>
    <w:rsid w:val="002B41C0"/>
    <w:rsid w:val="002B41C4"/>
    <w:rsid w:val="002B48C1"/>
    <w:rsid w:val="002B4A2A"/>
    <w:rsid w:val="002B4A46"/>
    <w:rsid w:val="002B5686"/>
    <w:rsid w:val="002B5BAA"/>
    <w:rsid w:val="002B6A95"/>
    <w:rsid w:val="002B6EFF"/>
    <w:rsid w:val="002B76B5"/>
    <w:rsid w:val="002B7929"/>
    <w:rsid w:val="002C24BB"/>
    <w:rsid w:val="002C2A42"/>
    <w:rsid w:val="002C4519"/>
    <w:rsid w:val="002C4DF1"/>
    <w:rsid w:val="002C672F"/>
    <w:rsid w:val="002C7190"/>
    <w:rsid w:val="002D009D"/>
    <w:rsid w:val="002D035E"/>
    <w:rsid w:val="002D05BD"/>
    <w:rsid w:val="002D0FF7"/>
    <w:rsid w:val="002D1778"/>
    <w:rsid w:val="002D1AE2"/>
    <w:rsid w:val="002D2DAA"/>
    <w:rsid w:val="002D33D6"/>
    <w:rsid w:val="002D4042"/>
    <w:rsid w:val="002D420B"/>
    <w:rsid w:val="002D69C0"/>
    <w:rsid w:val="002E1224"/>
    <w:rsid w:val="002E1A52"/>
    <w:rsid w:val="002E1DF8"/>
    <w:rsid w:val="002E289C"/>
    <w:rsid w:val="002E385F"/>
    <w:rsid w:val="002E3BCA"/>
    <w:rsid w:val="002E44AA"/>
    <w:rsid w:val="002E54D6"/>
    <w:rsid w:val="002E62EA"/>
    <w:rsid w:val="002E6BCA"/>
    <w:rsid w:val="002F43F3"/>
    <w:rsid w:val="002F53E8"/>
    <w:rsid w:val="002F592F"/>
    <w:rsid w:val="002F6E11"/>
    <w:rsid w:val="002F760B"/>
    <w:rsid w:val="002F7E9D"/>
    <w:rsid w:val="00300481"/>
    <w:rsid w:val="0030057E"/>
    <w:rsid w:val="003006D5"/>
    <w:rsid w:val="00300863"/>
    <w:rsid w:val="00301DD5"/>
    <w:rsid w:val="00303383"/>
    <w:rsid w:val="00303B18"/>
    <w:rsid w:val="00303FBB"/>
    <w:rsid w:val="003044AA"/>
    <w:rsid w:val="00304EB2"/>
    <w:rsid w:val="00305633"/>
    <w:rsid w:val="00305AF3"/>
    <w:rsid w:val="00305CFE"/>
    <w:rsid w:val="00306083"/>
    <w:rsid w:val="003069E0"/>
    <w:rsid w:val="003069F7"/>
    <w:rsid w:val="00307312"/>
    <w:rsid w:val="0031015E"/>
    <w:rsid w:val="003118CC"/>
    <w:rsid w:val="00311CEC"/>
    <w:rsid w:val="00312A08"/>
    <w:rsid w:val="00314086"/>
    <w:rsid w:val="00314F7B"/>
    <w:rsid w:val="00316BB2"/>
    <w:rsid w:val="00317377"/>
    <w:rsid w:val="0031738A"/>
    <w:rsid w:val="00317989"/>
    <w:rsid w:val="0032056F"/>
    <w:rsid w:val="003209FE"/>
    <w:rsid w:val="00321001"/>
    <w:rsid w:val="003210B7"/>
    <w:rsid w:val="00321A28"/>
    <w:rsid w:val="00321D69"/>
    <w:rsid w:val="00321E6E"/>
    <w:rsid w:val="00321E87"/>
    <w:rsid w:val="00322F27"/>
    <w:rsid w:val="003230F2"/>
    <w:rsid w:val="0032415A"/>
    <w:rsid w:val="003241FB"/>
    <w:rsid w:val="00325119"/>
    <w:rsid w:val="0032536E"/>
    <w:rsid w:val="00325BE0"/>
    <w:rsid w:val="0032650B"/>
    <w:rsid w:val="00326B3D"/>
    <w:rsid w:val="0032708C"/>
    <w:rsid w:val="00330580"/>
    <w:rsid w:val="003305D4"/>
    <w:rsid w:val="00330BAB"/>
    <w:rsid w:val="003315C0"/>
    <w:rsid w:val="00331BB6"/>
    <w:rsid w:val="0033213B"/>
    <w:rsid w:val="00332418"/>
    <w:rsid w:val="003328B9"/>
    <w:rsid w:val="00332DAB"/>
    <w:rsid w:val="003334AB"/>
    <w:rsid w:val="00333EB7"/>
    <w:rsid w:val="003342DF"/>
    <w:rsid w:val="00334D66"/>
    <w:rsid w:val="00336088"/>
    <w:rsid w:val="003367AA"/>
    <w:rsid w:val="00336E7A"/>
    <w:rsid w:val="00337B79"/>
    <w:rsid w:val="00340138"/>
    <w:rsid w:val="00340D44"/>
    <w:rsid w:val="003414F5"/>
    <w:rsid w:val="00342BC9"/>
    <w:rsid w:val="00343744"/>
    <w:rsid w:val="003437D4"/>
    <w:rsid w:val="00343BD7"/>
    <w:rsid w:val="0034441B"/>
    <w:rsid w:val="00344B04"/>
    <w:rsid w:val="00345D38"/>
    <w:rsid w:val="00346716"/>
    <w:rsid w:val="003470DE"/>
    <w:rsid w:val="0034755D"/>
    <w:rsid w:val="00347716"/>
    <w:rsid w:val="003477A3"/>
    <w:rsid w:val="00347A72"/>
    <w:rsid w:val="003512A9"/>
    <w:rsid w:val="00351F97"/>
    <w:rsid w:val="003526A6"/>
    <w:rsid w:val="00352EB9"/>
    <w:rsid w:val="00353603"/>
    <w:rsid w:val="00353872"/>
    <w:rsid w:val="00353B65"/>
    <w:rsid w:val="00354125"/>
    <w:rsid w:val="00355FC6"/>
    <w:rsid w:val="003563BD"/>
    <w:rsid w:val="00356D99"/>
    <w:rsid w:val="0036226A"/>
    <w:rsid w:val="00362281"/>
    <w:rsid w:val="003624A8"/>
    <w:rsid w:val="003627F6"/>
    <w:rsid w:val="00363AFA"/>
    <w:rsid w:val="00364D72"/>
    <w:rsid w:val="0036577C"/>
    <w:rsid w:val="00366AF0"/>
    <w:rsid w:val="0037021C"/>
    <w:rsid w:val="00370D57"/>
    <w:rsid w:val="00371047"/>
    <w:rsid w:val="003717D1"/>
    <w:rsid w:val="0037182E"/>
    <w:rsid w:val="003728E8"/>
    <w:rsid w:val="00373086"/>
    <w:rsid w:val="003748B3"/>
    <w:rsid w:val="003754EB"/>
    <w:rsid w:val="003755A7"/>
    <w:rsid w:val="00375B0B"/>
    <w:rsid w:val="00375CD9"/>
    <w:rsid w:val="003765C7"/>
    <w:rsid w:val="003775DF"/>
    <w:rsid w:val="00377765"/>
    <w:rsid w:val="00377D6A"/>
    <w:rsid w:val="00377DA1"/>
    <w:rsid w:val="003800C3"/>
    <w:rsid w:val="00380182"/>
    <w:rsid w:val="00380DCB"/>
    <w:rsid w:val="00381E88"/>
    <w:rsid w:val="003829D0"/>
    <w:rsid w:val="00382AFC"/>
    <w:rsid w:val="00383A10"/>
    <w:rsid w:val="00384532"/>
    <w:rsid w:val="00384C51"/>
    <w:rsid w:val="00385946"/>
    <w:rsid w:val="00385F8E"/>
    <w:rsid w:val="0038648B"/>
    <w:rsid w:val="00386B04"/>
    <w:rsid w:val="00386D15"/>
    <w:rsid w:val="00387AFC"/>
    <w:rsid w:val="0039011B"/>
    <w:rsid w:val="00390914"/>
    <w:rsid w:val="00390943"/>
    <w:rsid w:val="00391742"/>
    <w:rsid w:val="00392358"/>
    <w:rsid w:val="0039241E"/>
    <w:rsid w:val="00392A58"/>
    <w:rsid w:val="00392F1D"/>
    <w:rsid w:val="00392F21"/>
    <w:rsid w:val="00393404"/>
    <w:rsid w:val="0039426F"/>
    <w:rsid w:val="0039535E"/>
    <w:rsid w:val="00395A26"/>
    <w:rsid w:val="003979C1"/>
    <w:rsid w:val="003A0016"/>
    <w:rsid w:val="003A03FB"/>
    <w:rsid w:val="003A04F9"/>
    <w:rsid w:val="003A097B"/>
    <w:rsid w:val="003A167F"/>
    <w:rsid w:val="003A1927"/>
    <w:rsid w:val="003A1AF2"/>
    <w:rsid w:val="003A2149"/>
    <w:rsid w:val="003A228B"/>
    <w:rsid w:val="003A24CF"/>
    <w:rsid w:val="003A25E5"/>
    <w:rsid w:val="003A31A4"/>
    <w:rsid w:val="003A3948"/>
    <w:rsid w:val="003A5ACC"/>
    <w:rsid w:val="003A5E8D"/>
    <w:rsid w:val="003A6F87"/>
    <w:rsid w:val="003A7252"/>
    <w:rsid w:val="003A7C65"/>
    <w:rsid w:val="003B008A"/>
    <w:rsid w:val="003B17B3"/>
    <w:rsid w:val="003B2FBC"/>
    <w:rsid w:val="003B3244"/>
    <w:rsid w:val="003B33C4"/>
    <w:rsid w:val="003B436B"/>
    <w:rsid w:val="003B51B3"/>
    <w:rsid w:val="003B5E51"/>
    <w:rsid w:val="003B67F3"/>
    <w:rsid w:val="003B6C35"/>
    <w:rsid w:val="003B7DDC"/>
    <w:rsid w:val="003C0348"/>
    <w:rsid w:val="003C1C96"/>
    <w:rsid w:val="003C22F2"/>
    <w:rsid w:val="003C320E"/>
    <w:rsid w:val="003C40A4"/>
    <w:rsid w:val="003C4D0B"/>
    <w:rsid w:val="003C566B"/>
    <w:rsid w:val="003C609D"/>
    <w:rsid w:val="003C612D"/>
    <w:rsid w:val="003C624E"/>
    <w:rsid w:val="003C654A"/>
    <w:rsid w:val="003C6F8C"/>
    <w:rsid w:val="003C7C5B"/>
    <w:rsid w:val="003D02E7"/>
    <w:rsid w:val="003D0C07"/>
    <w:rsid w:val="003D1FBC"/>
    <w:rsid w:val="003D3065"/>
    <w:rsid w:val="003D328B"/>
    <w:rsid w:val="003D3C1B"/>
    <w:rsid w:val="003D4279"/>
    <w:rsid w:val="003D460A"/>
    <w:rsid w:val="003D4EE5"/>
    <w:rsid w:val="003D4EFB"/>
    <w:rsid w:val="003D54C3"/>
    <w:rsid w:val="003D59F4"/>
    <w:rsid w:val="003D5CDF"/>
    <w:rsid w:val="003D5EBD"/>
    <w:rsid w:val="003D6C38"/>
    <w:rsid w:val="003D754B"/>
    <w:rsid w:val="003D757A"/>
    <w:rsid w:val="003E04C9"/>
    <w:rsid w:val="003E0586"/>
    <w:rsid w:val="003E06FA"/>
    <w:rsid w:val="003E085F"/>
    <w:rsid w:val="003E0E75"/>
    <w:rsid w:val="003E0FF4"/>
    <w:rsid w:val="003E16D4"/>
    <w:rsid w:val="003E1980"/>
    <w:rsid w:val="003E1D81"/>
    <w:rsid w:val="003E28CA"/>
    <w:rsid w:val="003E28DE"/>
    <w:rsid w:val="003E34A3"/>
    <w:rsid w:val="003E38CF"/>
    <w:rsid w:val="003E3B35"/>
    <w:rsid w:val="003E4969"/>
    <w:rsid w:val="003E4D11"/>
    <w:rsid w:val="003E503E"/>
    <w:rsid w:val="003E6256"/>
    <w:rsid w:val="003E6441"/>
    <w:rsid w:val="003E6CDE"/>
    <w:rsid w:val="003E7981"/>
    <w:rsid w:val="003F10FC"/>
    <w:rsid w:val="003F2234"/>
    <w:rsid w:val="003F25F0"/>
    <w:rsid w:val="003F2F37"/>
    <w:rsid w:val="003F345F"/>
    <w:rsid w:val="003F3B8A"/>
    <w:rsid w:val="003F3E8C"/>
    <w:rsid w:val="003F42B9"/>
    <w:rsid w:val="003F4587"/>
    <w:rsid w:val="003F5A8F"/>
    <w:rsid w:val="003F5BC9"/>
    <w:rsid w:val="003F63B1"/>
    <w:rsid w:val="003F73C7"/>
    <w:rsid w:val="003F77A4"/>
    <w:rsid w:val="003F7BAA"/>
    <w:rsid w:val="003F7D70"/>
    <w:rsid w:val="004005AC"/>
    <w:rsid w:val="0040121D"/>
    <w:rsid w:val="00401AFD"/>
    <w:rsid w:val="00402596"/>
    <w:rsid w:val="0040391E"/>
    <w:rsid w:val="004053AD"/>
    <w:rsid w:val="00405707"/>
    <w:rsid w:val="004067BF"/>
    <w:rsid w:val="00406D35"/>
    <w:rsid w:val="00407D7D"/>
    <w:rsid w:val="0041095E"/>
    <w:rsid w:val="00411552"/>
    <w:rsid w:val="0041259E"/>
    <w:rsid w:val="004126AB"/>
    <w:rsid w:val="00413030"/>
    <w:rsid w:val="004136CB"/>
    <w:rsid w:val="0041454C"/>
    <w:rsid w:val="00414D80"/>
    <w:rsid w:val="00417B3C"/>
    <w:rsid w:val="00417F07"/>
    <w:rsid w:val="00420EE7"/>
    <w:rsid w:val="004211F0"/>
    <w:rsid w:val="004219E3"/>
    <w:rsid w:val="00421B98"/>
    <w:rsid w:val="00423361"/>
    <w:rsid w:val="004233F6"/>
    <w:rsid w:val="00423A8B"/>
    <w:rsid w:val="00425359"/>
    <w:rsid w:val="00425B0C"/>
    <w:rsid w:val="00425D3E"/>
    <w:rsid w:val="00425F67"/>
    <w:rsid w:val="00426226"/>
    <w:rsid w:val="004275B5"/>
    <w:rsid w:val="004310DC"/>
    <w:rsid w:val="0043192A"/>
    <w:rsid w:val="00431C3E"/>
    <w:rsid w:val="0043237F"/>
    <w:rsid w:val="004326C0"/>
    <w:rsid w:val="0043327E"/>
    <w:rsid w:val="004337F1"/>
    <w:rsid w:val="004347A4"/>
    <w:rsid w:val="00435868"/>
    <w:rsid w:val="00435C2A"/>
    <w:rsid w:val="004363CE"/>
    <w:rsid w:val="00437E46"/>
    <w:rsid w:val="00441A68"/>
    <w:rsid w:val="0044245A"/>
    <w:rsid w:val="004425D4"/>
    <w:rsid w:val="004435E2"/>
    <w:rsid w:val="00443E8D"/>
    <w:rsid w:val="00443F4A"/>
    <w:rsid w:val="00444050"/>
    <w:rsid w:val="004447DF"/>
    <w:rsid w:val="00444B24"/>
    <w:rsid w:val="00444D44"/>
    <w:rsid w:val="00446080"/>
    <w:rsid w:val="00446A5B"/>
    <w:rsid w:val="00446DDF"/>
    <w:rsid w:val="00447318"/>
    <w:rsid w:val="00450105"/>
    <w:rsid w:val="004516D9"/>
    <w:rsid w:val="00451BB4"/>
    <w:rsid w:val="00451F4C"/>
    <w:rsid w:val="00452108"/>
    <w:rsid w:val="0045295C"/>
    <w:rsid w:val="0045302F"/>
    <w:rsid w:val="00453D26"/>
    <w:rsid w:val="0045455E"/>
    <w:rsid w:val="00454937"/>
    <w:rsid w:val="004554B0"/>
    <w:rsid w:val="004563F5"/>
    <w:rsid w:val="00457C2F"/>
    <w:rsid w:val="00457EEA"/>
    <w:rsid w:val="004612F6"/>
    <w:rsid w:val="004617D4"/>
    <w:rsid w:val="00462065"/>
    <w:rsid w:val="00462970"/>
    <w:rsid w:val="004644FD"/>
    <w:rsid w:val="004648A8"/>
    <w:rsid w:val="00464C97"/>
    <w:rsid w:val="00465402"/>
    <w:rsid w:val="0046570A"/>
    <w:rsid w:val="004657B3"/>
    <w:rsid w:val="00465AD2"/>
    <w:rsid w:val="0046756A"/>
    <w:rsid w:val="0046778E"/>
    <w:rsid w:val="00467B95"/>
    <w:rsid w:val="004702CD"/>
    <w:rsid w:val="00470D3D"/>
    <w:rsid w:val="00471189"/>
    <w:rsid w:val="00471C2F"/>
    <w:rsid w:val="00471F88"/>
    <w:rsid w:val="00472308"/>
    <w:rsid w:val="004725EF"/>
    <w:rsid w:val="0047457F"/>
    <w:rsid w:val="00474790"/>
    <w:rsid w:val="00476132"/>
    <w:rsid w:val="004767D8"/>
    <w:rsid w:val="00476E61"/>
    <w:rsid w:val="00476ECA"/>
    <w:rsid w:val="0047700B"/>
    <w:rsid w:val="00480396"/>
    <w:rsid w:val="004807AD"/>
    <w:rsid w:val="00480A56"/>
    <w:rsid w:val="0048220B"/>
    <w:rsid w:val="00482911"/>
    <w:rsid w:val="00482B28"/>
    <w:rsid w:val="0048449C"/>
    <w:rsid w:val="004847C6"/>
    <w:rsid w:val="00484997"/>
    <w:rsid w:val="00484B12"/>
    <w:rsid w:val="004855D2"/>
    <w:rsid w:val="00486004"/>
    <w:rsid w:val="00486396"/>
    <w:rsid w:val="00487AE6"/>
    <w:rsid w:val="004900F1"/>
    <w:rsid w:val="004910D8"/>
    <w:rsid w:val="00492355"/>
    <w:rsid w:val="0049256F"/>
    <w:rsid w:val="00492A87"/>
    <w:rsid w:val="00492EDB"/>
    <w:rsid w:val="004933B2"/>
    <w:rsid w:val="00493F79"/>
    <w:rsid w:val="0049409D"/>
    <w:rsid w:val="004945ED"/>
    <w:rsid w:val="004965DE"/>
    <w:rsid w:val="00496E6E"/>
    <w:rsid w:val="00496F25"/>
    <w:rsid w:val="00497142"/>
    <w:rsid w:val="0049790D"/>
    <w:rsid w:val="00497B77"/>
    <w:rsid w:val="00497FFC"/>
    <w:rsid w:val="004A010F"/>
    <w:rsid w:val="004A15B8"/>
    <w:rsid w:val="004A1A84"/>
    <w:rsid w:val="004A272C"/>
    <w:rsid w:val="004A2E6E"/>
    <w:rsid w:val="004A3656"/>
    <w:rsid w:val="004A37FF"/>
    <w:rsid w:val="004A3FDC"/>
    <w:rsid w:val="004A4805"/>
    <w:rsid w:val="004A4B9E"/>
    <w:rsid w:val="004A557F"/>
    <w:rsid w:val="004A5BD3"/>
    <w:rsid w:val="004A5C4C"/>
    <w:rsid w:val="004A6003"/>
    <w:rsid w:val="004A6062"/>
    <w:rsid w:val="004A6123"/>
    <w:rsid w:val="004A6395"/>
    <w:rsid w:val="004A68E2"/>
    <w:rsid w:val="004A71C3"/>
    <w:rsid w:val="004A7DB5"/>
    <w:rsid w:val="004B0083"/>
    <w:rsid w:val="004B10F2"/>
    <w:rsid w:val="004B1B87"/>
    <w:rsid w:val="004B1F62"/>
    <w:rsid w:val="004B3198"/>
    <w:rsid w:val="004B383B"/>
    <w:rsid w:val="004B3894"/>
    <w:rsid w:val="004B3E08"/>
    <w:rsid w:val="004B3F3C"/>
    <w:rsid w:val="004B45AD"/>
    <w:rsid w:val="004B45E9"/>
    <w:rsid w:val="004B4DD9"/>
    <w:rsid w:val="004B4F01"/>
    <w:rsid w:val="004B5F36"/>
    <w:rsid w:val="004B637E"/>
    <w:rsid w:val="004B711B"/>
    <w:rsid w:val="004B77C8"/>
    <w:rsid w:val="004B783F"/>
    <w:rsid w:val="004B7FEC"/>
    <w:rsid w:val="004C020A"/>
    <w:rsid w:val="004C0386"/>
    <w:rsid w:val="004C130B"/>
    <w:rsid w:val="004C148A"/>
    <w:rsid w:val="004C27DF"/>
    <w:rsid w:val="004C2AE0"/>
    <w:rsid w:val="004C2AF7"/>
    <w:rsid w:val="004C2F0C"/>
    <w:rsid w:val="004C53CF"/>
    <w:rsid w:val="004C5E61"/>
    <w:rsid w:val="004C647A"/>
    <w:rsid w:val="004C67D7"/>
    <w:rsid w:val="004C6C8B"/>
    <w:rsid w:val="004C6E5D"/>
    <w:rsid w:val="004C73C5"/>
    <w:rsid w:val="004C7561"/>
    <w:rsid w:val="004C77B3"/>
    <w:rsid w:val="004C7910"/>
    <w:rsid w:val="004C7971"/>
    <w:rsid w:val="004D08B3"/>
    <w:rsid w:val="004D175C"/>
    <w:rsid w:val="004D1B87"/>
    <w:rsid w:val="004D1C3E"/>
    <w:rsid w:val="004D1F66"/>
    <w:rsid w:val="004D1FD3"/>
    <w:rsid w:val="004D235B"/>
    <w:rsid w:val="004D3490"/>
    <w:rsid w:val="004D3518"/>
    <w:rsid w:val="004D36FA"/>
    <w:rsid w:val="004D3A3B"/>
    <w:rsid w:val="004D3A9A"/>
    <w:rsid w:val="004D3C9F"/>
    <w:rsid w:val="004D554E"/>
    <w:rsid w:val="004D5EA3"/>
    <w:rsid w:val="004D679F"/>
    <w:rsid w:val="004D7125"/>
    <w:rsid w:val="004D746D"/>
    <w:rsid w:val="004D7560"/>
    <w:rsid w:val="004E008E"/>
    <w:rsid w:val="004E0513"/>
    <w:rsid w:val="004E0537"/>
    <w:rsid w:val="004E141C"/>
    <w:rsid w:val="004E17DC"/>
    <w:rsid w:val="004E1DB9"/>
    <w:rsid w:val="004E25DA"/>
    <w:rsid w:val="004E2BE4"/>
    <w:rsid w:val="004E322B"/>
    <w:rsid w:val="004E4292"/>
    <w:rsid w:val="004E58A5"/>
    <w:rsid w:val="004E5E3D"/>
    <w:rsid w:val="004E6D9C"/>
    <w:rsid w:val="004E7791"/>
    <w:rsid w:val="004F0094"/>
    <w:rsid w:val="004F097B"/>
    <w:rsid w:val="004F0C3A"/>
    <w:rsid w:val="004F176A"/>
    <w:rsid w:val="004F1923"/>
    <w:rsid w:val="004F2C29"/>
    <w:rsid w:val="004F3331"/>
    <w:rsid w:val="004F443F"/>
    <w:rsid w:val="004F479C"/>
    <w:rsid w:val="004F4F6E"/>
    <w:rsid w:val="004F4FD8"/>
    <w:rsid w:val="004F53F3"/>
    <w:rsid w:val="004F5412"/>
    <w:rsid w:val="004F657D"/>
    <w:rsid w:val="004F6768"/>
    <w:rsid w:val="004F6A3F"/>
    <w:rsid w:val="004F720E"/>
    <w:rsid w:val="00500674"/>
    <w:rsid w:val="005012F6"/>
    <w:rsid w:val="005027C0"/>
    <w:rsid w:val="00502E8D"/>
    <w:rsid w:val="00503527"/>
    <w:rsid w:val="00503869"/>
    <w:rsid w:val="00505189"/>
    <w:rsid w:val="005065A4"/>
    <w:rsid w:val="00506CDC"/>
    <w:rsid w:val="00507626"/>
    <w:rsid w:val="00507713"/>
    <w:rsid w:val="00507983"/>
    <w:rsid w:val="005101EC"/>
    <w:rsid w:val="005118B3"/>
    <w:rsid w:val="00512363"/>
    <w:rsid w:val="00512C45"/>
    <w:rsid w:val="00512D3D"/>
    <w:rsid w:val="0051322F"/>
    <w:rsid w:val="00513CC2"/>
    <w:rsid w:val="00514091"/>
    <w:rsid w:val="005147DE"/>
    <w:rsid w:val="005150E5"/>
    <w:rsid w:val="00515ADA"/>
    <w:rsid w:val="0051604B"/>
    <w:rsid w:val="0051658A"/>
    <w:rsid w:val="0051735A"/>
    <w:rsid w:val="005173A2"/>
    <w:rsid w:val="0051789A"/>
    <w:rsid w:val="00517A50"/>
    <w:rsid w:val="00520039"/>
    <w:rsid w:val="00520505"/>
    <w:rsid w:val="005208B0"/>
    <w:rsid w:val="00521B22"/>
    <w:rsid w:val="0052208F"/>
    <w:rsid w:val="005221CB"/>
    <w:rsid w:val="00522942"/>
    <w:rsid w:val="00523019"/>
    <w:rsid w:val="0052468C"/>
    <w:rsid w:val="0052511D"/>
    <w:rsid w:val="00526968"/>
    <w:rsid w:val="00526AA8"/>
    <w:rsid w:val="00526B8D"/>
    <w:rsid w:val="00527455"/>
    <w:rsid w:val="0052787C"/>
    <w:rsid w:val="005278D7"/>
    <w:rsid w:val="00530834"/>
    <w:rsid w:val="00530D7B"/>
    <w:rsid w:val="005312A2"/>
    <w:rsid w:val="005326CF"/>
    <w:rsid w:val="00533E05"/>
    <w:rsid w:val="00533F16"/>
    <w:rsid w:val="00534545"/>
    <w:rsid w:val="0053513D"/>
    <w:rsid w:val="005359CA"/>
    <w:rsid w:val="00536363"/>
    <w:rsid w:val="00541021"/>
    <w:rsid w:val="005417BE"/>
    <w:rsid w:val="00541E82"/>
    <w:rsid w:val="00542C40"/>
    <w:rsid w:val="00543607"/>
    <w:rsid w:val="005437B5"/>
    <w:rsid w:val="00543F43"/>
    <w:rsid w:val="00545813"/>
    <w:rsid w:val="00545857"/>
    <w:rsid w:val="00545AFE"/>
    <w:rsid w:val="00546561"/>
    <w:rsid w:val="00546BFA"/>
    <w:rsid w:val="00546F37"/>
    <w:rsid w:val="0054774A"/>
    <w:rsid w:val="0054794C"/>
    <w:rsid w:val="005505B5"/>
    <w:rsid w:val="00550843"/>
    <w:rsid w:val="005508C4"/>
    <w:rsid w:val="00550E8E"/>
    <w:rsid w:val="00551D89"/>
    <w:rsid w:val="00551E70"/>
    <w:rsid w:val="00552F41"/>
    <w:rsid w:val="005537E0"/>
    <w:rsid w:val="0055399F"/>
    <w:rsid w:val="005539C6"/>
    <w:rsid w:val="0055519E"/>
    <w:rsid w:val="00561785"/>
    <w:rsid w:val="00561882"/>
    <w:rsid w:val="00561A99"/>
    <w:rsid w:val="00561F95"/>
    <w:rsid w:val="00562CC2"/>
    <w:rsid w:val="00563BB5"/>
    <w:rsid w:val="005641E8"/>
    <w:rsid w:val="005649B8"/>
    <w:rsid w:val="00564A45"/>
    <w:rsid w:val="0056575B"/>
    <w:rsid w:val="00565B38"/>
    <w:rsid w:val="00565E6F"/>
    <w:rsid w:val="005663A6"/>
    <w:rsid w:val="0056677B"/>
    <w:rsid w:val="00566870"/>
    <w:rsid w:val="0056723F"/>
    <w:rsid w:val="00567BCC"/>
    <w:rsid w:val="00570EA8"/>
    <w:rsid w:val="00571313"/>
    <w:rsid w:val="00571509"/>
    <w:rsid w:val="0057159A"/>
    <w:rsid w:val="00571D35"/>
    <w:rsid w:val="00572846"/>
    <w:rsid w:val="0057334B"/>
    <w:rsid w:val="00574690"/>
    <w:rsid w:val="00574A0F"/>
    <w:rsid w:val="0057601A"/>
    <w:rsid w:val="00576123"/>
    <w:rsid w:val="005769EE"/>
    <w:rsid w:val="00577470"/>
    <w:rsid w:val="005775A4"/>
    <w:rsid w:val="00577D51"/>
    <w:rsid w:val="00581198"/>
    <w:rsid w:val="005812E5"/>
    <w:rsid w:val="00581360"/>
    <w:rsid w:val="005813A5"/>
    <w:rsid w:val="0058190F"/>
    <w:rsid w:val="00582202"/>
    <w:rsid w:val="005827D6"/>
    <w:rsid w:val="00582D46"/>
    <w:rsid w:val="005839DF"/>
    <w:rsid w:val="005855EC"/>
    <w:rsid w:val="0058592B"/>
    <w:rsid w:val="00585B90"/>
    <w:rsid w:val="00586022"/>
    <w:rsid w:val="0058721E"/>
    <w:rsid w:val="00587922"/>
    <w:rsid w:val="00587ABA"/>
    <w:rsid w:val="005907B7"/>
    <w:rsid w:val="00591118"/>
    <w:rsid w:val="005916B1"/>
    <w:rsid w:val="00591F98"/>
    <w:rsid w:val="00592482"/>
    <w:rsid w:val="00592D35"/>
    <w:rsid w:val="00593167"/>
    <w:rsid w:val="00593694"/>
    <w:rsid w:val="00593F87"/>
    <w:rsid w:val="00594200"/>
    <w:rsid w:val="00594845"/>
    <w:rsid w:val="00594BC1"/>
    <w:rsid w:val="005952E7"/>
    <w:rsid w:val="00595CB5"/>
    <w:rsid w:val="00596084"/>
    <w:rsid w:val="00596697"/>
    <w:rsid w:val="005978FB"/>
    <w:rsid w:val="00597973"/>
    <w:rsid w:val="005A02A9"/>
    <w:rsid w:val="005A08D1"/>
    <w:rsid w:val="005A14D9"/>
    <w:rsid w:val="005A1A30"/>
    <w:rsid w:val="005A1CA8"/>
    <w:rsid w:val="005A2CD2"/>
    <w:rsid w:val="005A3744"/>
    <w:rsid w:val="005A3A4A"/>
    <w:rsid w:val="005A3E72"/>
    <w:rsid w:val="005A601C"/>
    <w:rsid w:val="005A63D0"/>
    <w:rsid w:val="005A7413"/>
    <w:rsid w:val="005A7A33"/>
    <w:rsid w:val="005A7C06"/>
    <w:rsid w:val="005A7F25"/>
    <w:rsid w:val="005B0C27"/>
    <w:rsid w:val="005B0EC0"/>
    <w:rsid w:val="005B15C2"/>
    <w:rsid w:val="005B2023"/>
    <w:rsid w:val="005B2074"/>
    <w:rsid w:val="005B2B9E"/>
    <w:rsid w:val="005B33B1"/>
    <w:rsid w:val="005B3407"/>
    <w:rsid w:val="005B3EB9"/>
    <w:rsid w:val="005B40A1"/>
    <w:rsid w:val="005B434F"/>
    <w:rsid w:val="005B4C3B"/>
    <w:rsid w:val="005B4EF2"/>
    <w:rsid w:val="005B5C61"/>
    <w:rsid w:val="005B6177"/>
    <w:rsid w:val="005B67E0"/>
    <w:rsid w:val="005B7105"/>
    <w:rsid w:val="005B7CE3"/>
    <w:rsid w:val="005C0657"/>
    <w:rsid w:val="005C09C2"/>
    <w:rsid w:val="005C20ED"/>
    <w:rsid w:val="005C2488"/>
    <w:rsid w:val="005C35D8"/>
    <w:rsid w:val="005C435A"/>
    <w:rsid w:val="005C44F5"/>
    <w:rsid w:val="005C466D"/>
    <w:rsid w:val="005C4CA0"/>
    <w:rsid w:val="005C4DD7"/>
    <w:rsid w:val="005C6892"/>
    <w:rsid w:val="005C78DD"/>
    <w:rsid w:val="005D02A9"/>
    <w:rsid w:val="005D131B"/>
    <w:rsid w:val="005D1488"/>
    <w:rsid w:val="005D2552"/>
    <w:rsid w:val="005D2D5E"/>
    <w:rsid w:val="005D3679"/>
    <w:rsid w:val="005D36FE"/>
    <w:rsid w:val="005D4173"/>
    <w:rsid w:val="005D5076"/>
    <w:rsid w:val="005D59BA"/>
    <w:rsid w:val="005D5C79"/>
    <w:rsid w:val="005D68F5"/>
    <w:rsid w:val="005D6C5D"/>
    <w:rsid w:val="005D76F9"/>
    <w:rsid w:val="005D7ACE"/>
    <w:rsid w:val="005D7C79"/>
    <w:rsid w:val="005E0035"/>
    <w:rsid w:val="005E188A"/>
    <w:rsid w:val="005E220B"/>
    <w:rsid w:val="005E276B"/>
    <w:rsid w:val="005E2E59"/>
    <w:rsid w:val="005E2EAC"/>
    <w:rsid w:val="005E356F"/>
    <w:rsid w:val="005E580A"/>
    <w:rsid w:val="005E5F83"/>
    <w:rsid w:val="005E6120"/>
    <w:rsid w:val="005E6523"/>
    <w:rsid w:val="005E68BF"/>
    <w:rsid w:val="005F13E5"/>
    <w:rsid w:val="005F1874"/>
    <w:rsid w:val="005F2418"/>
    <w:rsid w:val="005F271D"/>
    <w:rsid w:val="005F2B96"/>
    <w:rsid w:val="005F3547"/>
    <w:rsid w:val="005F377F"/>
    <w:rsid w:val="005F46D2"/>
    <w:rsid w:val="005F5D43"/>
    <w:rsid w:val="005F6FE8"/>
    <w:rsid w:val="005F7D22"/>
    <w:rsid w:val="006005C9"/>
    <w:rsid w:val="00600815"/>
    <w:rsid w:val="00600B5A"/>
    <w:rsid w:val="006012D3"/>
    <w:rsid w:val="00601DE1"/>
    <w:rsid w:val="00602FAF"/>
    <w:rsid w:val="0061036A"/>
    <w:rsid w:val="006109AE"/>
    <w:rsid w:val="00610AA0"/>
    <w:rsid w:val="00610D11"/>
    <w:rsid w:val="00612970"/>
    <w:rsid w:val="006129FA"/>
    <w:rsid w:val="006134E2"/>
    <w:rsid w:val="00615585"/>
    <w:rsid w:val="006158A1"/>
    <w:rsid w:val="00615A7D"/>
    <w:rsid w:val="00615BD2"/>
    <w:rsid w:val="00616119"/>
    <w:rsid w:val="00616481"/>
    <w:rsid w:val="00616E98"/>
    <w:rsid w:val="00616E9A"/>
    <w:rsid w:val="00617C39"/>
    <w:rsid w:val="00617F10"/>
    <w:rsid w:val="00620116"/>
    <w:rsid w:val="0062045B"/>
    <w:rsid w:val="006208EC"/>
    <w:rsid w:val="006215D2"/>
    <w:rsid w:val="006218B3"/>
    <w:rsid w:val="006229CD"/>
    <w:rsid w:val="0062304A"/>
    <w:rsid w:val="00623405"/>
    <w:rsid w:val="0062384E"/>
    <w:rsid w:val="006252BE"/>
    <w:rsid w:val="006279AC"/>
    <w:rsid w:val="00627D4C"/>
    <w:rsid w:val="00627EBB"/>
    <w:rsid w:val="006305D2"/>
    <w:rsid w:val="00630A00"/>
    <w:rsid w:val="00630A84"/>
    <w:rsid w:val="00631854"/>
    <w:rsid w:val="00632139"/>
    <w:rsid w:val="006328A8"/>
    <w:rsid w:val="00632A94"/>
    <w:rsid w:val="00632B22"/>
    <w:rsid w:val="00632DE5"/>
    <w:rsid w:val="00633646"/>
    <w:rsid w:val="00633ABF"/>
    <w:rsid w:val="006343CC"/>
    <w:rsid w:val="00634773"/>
    <w:rsid w:val="00634C6B"/>
    <w:rsid w:val="00634D83"/>
    <w:rsid w:val="00635702"/>
    <w:rsid w:val="006365BC"/>
    <w:rsid w:val="006366AC"/>
    <w:rsid w:val="00636D66"/>
    <w:rsid w:val="00637771"/>
    <w:rsid w:val="00637AD2"/>
    <w:rsid w:val="00637AEF"/>
    <w:rsid w:val="00641D1B"/>
    <w:rsid w:val="006424EE"/>
    <w:rsid w:val="00642559"/>
    <w:rsid w:val="00643CCB"/>
    <w:rsid w:val="00643D8E"/>
    <w:rsid w:val="006440A0"/>
    <w:rsid w:val="00644869"/>
    <w:rsid w:val="00645719"/>
    <w:rsid w:val="006459D1"/>
    <w:rsid w:val="006459D5"/>
    <w:rsid w:val="00645B0F"/>
    <w:rsid w:val="00646713"/>
    <w:rsid w:val="00646792"/>
    <w:rsid w:val="00647499"/>
    <w:rsid w:val="006474BF"/>
    <w:rsid w:val="00647AFB"/>
    <w:rsid w:val="00647CFC"/>
    <w:rsid w:val="00650424"/>
    <w:rsid w:val="006506A8"/>
    <w:rsid w:val="00650B47"/>
    <w:rsid w:val="00651201"/>
    <w:rsid w:val="00651BBD"/>
    <w:rsid w:val="00651CA0"/>
    <w:rsid w:val="00651CD1"/>
    <w:rsid w:val="006525F6"/>
    <w:rsid w:val="006538D5"/>
    <w:rsid w:val="006540CB"/>
    <w:rsid w:val="00654195"/>
    <w:rsid w:val="006548AA"/>
    <w:rsid w:val="00654A90"/>
    <w:rsid w:val="00654C49"/>
    <w:rsid w:val="006553C6"/>
    <w:rsid w:val="006555C1"/>
    <w:rsid w:val="00657905"/>
    <w:rsid w:val="006579C1"/>
    <w:rsid w:val="00657E71"/>
    <w:rsid w:val="00657ED5"/>
    <w:rsid w:val="00660C5E"/>
    <w:rsid w:val="00661195"/>
    <w:rsid w:val="006625E8"/>
    <w:rsid w:val="00662AA3"/>
    <w:rsid w:val="00662C50"/>
    <w:rsid w:val="0066313B"/>
    <w:rsid w:val="00663561"/>
    <w:rsid w:val="00663FE2"/>
    <w:rsid w:val="0066416F"/>
    <w:rsid w:val="006645F9"/>
    <w:rsid w:val="00664A17"/>
    <w:rsid w:val="00664D67"/>
    <w:rsid w:val="006650D3"/>
    <w:rsid w:val="00665236"/>
    <w:rsid w:val="00665DA7"/>
    <w:rsid w:val="00666821"/>
    <w:rsid w:val="00667FB3"/>
    <w:rsid w:val="0067002B"/>
    <w:rsid w:val="00670150"/>
    <w:rsid w:val="00670DBF"/>
    <w:rsid w:val="00671873"/>
    <w:rsid w:val="006720FC"/>
    <w:rsid w:val="00673A4C"/>
    <w:rsid w:val="00673C60"/>
    <w:rsid w:val="00674338"/>
    <w:rsid w:val="00674579"/>
    <w:rsid w:val="00676105"/>
    <w:rsid w:val="0067611C"/>
    <w:rsid w:val="0067684D"/>
    <w:rsid w:val="00676D63"/>
    <w:rsid w:val="0067796E"/>
    <w:rsid w:val="00677A87"/>
    <w:rsid w:val="00682AAD"/>
    <w:rsid w:val="00683992"/>
    <w:rsid w:val="00683F4A"/>
    <w:rsid w:val="0068408D"/>
    <w:rsid w:val="006843E2"/>
    <w:rsid w:val="00684990"/>
    <w:rsid w:val="00685D6F"/>
    <w:rsid w:val="00686990"/>
    <w:rsid w:val="0068759C"/>
    <w:rsid w:val="006903F9"/>
    <w:rsid w:val="0069096E"/>
    <w:rsid w:val="00691661"/>
    <w:rsid w:val="006921EB"/>
    <w:rsid w:val="006924A4"/>
    <w:rsid w:val="00692B81"/>
    <w:rsid w:val="006936C0"/>
    <w:rsid w:val="00694D10"/>
    <w:rsid w:val="006955E7"/>
    <w:rsid w:val="00695A62"/>
    <w:rsid w:val="00695FA3"/>
    <w:rsid w:val="006972B8"/>
    <w:rsid w:val="0069732C"/>
    <w:rsid w:val="0069792B"/>
    <w:rsid w:val="00697F46"/>
    <w:rsid w:val="006A0126"/>
    <w:rsid w:val="006A05B5"/>
    <w:rsid w:val="006A2258"/>
    <w:rsid w:val="006A2620"/>
    <w:rsid w:val="006A3C04"/>
    <w:rsid w:val="006A44D7"/>
    <w:rsid w:val="006A4E30"/>
    <w:rsid w:val="006A4F1E"/>
    <w:rsid w:val="006A5EC8"/>
    <w:rsid w:val="006A5FF5"/>
    <w:rsid w:val="006A6501"/>
    <w:rsid w:val="006B0854"/>
    <w:rsid w:val="006B08D1"/>
    <w:rsid w:val="006B0BFF"/>
    <w:rsid w:val="006B1113"/>
    <w:rsid w:val="006B31DE"/>
    <w:rsid w:val="006B3562"/>
    <w:rsid w:val="006B4BAC"/>
    <w:rsid w:val="006B5CDA"/>
    <w:rsid w:val="006B6159"/>
    <w:rsid w:val="006B65C4"/>
    <w:rsid w:val="006B6D54"/>
    <w:rsid w:val="006B79B5"/>
    <w:rsid w:val="006B79DF"/>
    <w:rsid w:val="006B7E21"/>
    <w:rsid w:val="006C00B2"/>
    <w:rsid w:val="006C0981"/>
    <w:rsid w:val="006C135A"/>
    <w:rsid w:val="006C1399"/>
    <w:rsid w:val="006C1F41"/>
    <w:rsid w:val="006C3C90"/>
    <w:rsid w:val="006C4ABA"/>
    <w:rsid w:val="006C4C84"/>
    <w:rsid w:val="006C6874"/>
    <w:rsid w:val="006C697E"/>
    <w:rsid w:val="006C759D"/>
    <w:rsid w:val="006D0334"/>
    <w:rsid w:val="006D0E2C"/>
    <w:rsid w:val="006D0E8A"/>
    <w:rsid w:val="006D10AD"/>
    <w:rsid w:val="006D1823"/>
    <w:rsid w:val="006D1DB1"/>
    <w:rsid w:val="006D3885"/>
    <w:rsid w:val="006D6F62"/>
    <w:rsid w:val="006D7FBA"/>
    <w:rsid w:val="006E030C"/>
    <w:rsid w:val="006E0329"/>
    <w:rsid w:val="006E1E56"/>
    <w:rsid w:val="006E25F5"/>
    <w:rsid w:val="006E297B"/>
    <w:rsid w:val="006E2C0D"/>
    <w:rsid w:val="006E31A8"/>
    <w:rsid w:val="006E4456"/>
    <w:rsid w:val="006E4EA4"/>
    <w:rsid w:val="006E53BC"/>
    <w:rsid w:val="006E58B0"/>
    <w:rsid w:val="006E72F4"/>
    <w:rsid w:val="006E778E"/>
    <w:rsid w:val="006F0693"/>
    <w:rsid w:val="006F124C"/>
    <w:rsid w:val="006F15B4"/>
    <w:rsid w:val="006F1754"/>
    <w:rsid w:val="006F17AD"/>
    <w:rsid w:val="006F18C3"/>
    <w:rsid w:val="006F1D51"/>
    <w:rsid w:val="006F1F89"/>
    <w:rsid w:val="006F3AC1"/>
    <w:rsid w:val="006F41D5"/>
    <w:rsid w:val="006F4ED0"/>
    <w:rsid w:val="006F539F"/>
    <w:rsid w:val="006F5E2D"/>
    <w:rsid w:val="006F727F"/>
    <w:rsid w:val="006F7F9A"/>
    <w:rsid w:val="007004BE"/>
    <w:rsid w:val="00700AEE"/>
    <w:rsid w:val="00700DD9"/>
    <w:rsid w:val="00700EFD"/>
    <w:rsid w:val="0070230B"/>
    <w:rsid w:val="00702333"/>
    <w:rsid w:val="007028E8"/>
    <w:rsid w:val="00703330"/>
    <w:rsid w:val="00703D75"/>
    <w:rsid w:val="0070509A"/>
    <w:rsid w:val="00705D20"/>
    <w:rsid w:val="0070661F"/>
    <w:rsid w:val="007068C3"/>
    <w:rsid w:val="0070737A"/>
    <w:rsid w:val="007079C2"/>
    <w:rsid w:val="007102FB"/>
    <w:rsid w:val="007109AF"/>
    <w:rsid w:val="00710D52"/>
    <w:rsid w:val="007119FD"/>
    <w:rsid w:val="00711C6A"/>
    <w:rsid w:val="00712619"/>
    <w:rsid w:val="00713422"/>
    <w:rsid w:val="00713837"/>
    <w:rsid w:val="007147ED"/>
    <w:rsid w:val="007153FD"/>
    <w:rsid w:val="007158D9"/>
    <w:rsid w:val="00715BE9"/>
    <w:rsid w:val="00715F2F"/>
    <w:rsid w:val="007166DF"/>
    <w:rsid w:val="007173A8"/>
    <w:rsid w:val="00717998"/>
    <w:rsid w:val="00720202"/>
    <w:rsid w:val="00721B23"/>
    <w:rsid w:val="00723467"/>
    <w:rsid w:val="00723E9D"/>
    <w:rsid w:val="00724960"/>
    <w:rsid w:val="00725942"/>
    <w:rsid w:val="00725DB9"/>
    <w:rsid w:val="00726539"/>
    <w:rsid w:val="00726716"/>
    <w:rsid w:val="0072735D"/>
    <w:rsid w:val="00727E23"/>
    <w:rsid w:val="00727F40"/>
    <w:rsid w:val="007308B2"/>
    <w:rsid w:val="00731A20"/>
    <w:rsid w:val="00731FB0"/>
    <w:rsid w:val="00732A86"/>
    <w:rsid w:val="00733F50"/>
    <w:rsid w:val="00734E0C"/>
    <w:rsid w:val="00735105"/>
    <w:rsid w:val="00736CB5"/>
    <w:rsid w:val="00736E5D"/>
    <w:rsid w:val="00737280"/>
    <w:rsid w:val="007376D6"/>
    <w:rsid w:val="00737702"/>
    <w:rsid w:val="00737881"/>
    <w:rsid w:val="00737CDC"/>
    <w:rsid w:val="00737DE6"/>
    <w:rsid w:val="007410EF"/>
    <w:rsid w:val="0074173D"/>
    <w:rsid w:val="0074173E"/>
    <w:rsid w:val="0074272A"/>
    <w:rsid w:val="00742E89"/>
    <w:rsid w:val="00743207"/>
    <w:rsid w:val="00743E1D"/>
    <w:rsid w:val="00746296"/>
    <w:rsid w:val="0075050E"/>
    <w:rsid w:val="00750512"/>
    <w:rsid w:val="00750DAC"/>
    <w:rsid w:val="0075168F"/>
    <w:rsid w:val="00751E59"/>
    <w:rsid w:val="00752FB9"/>
    <w:rsid w:val="00753984"/>
    <w:rsid w:val="00753DF4"/>
    <w:rsid w:val="0075476B"/>
    <w:rsid w:val="00754B76"/>
    <w:rsid w:val="00756150"/>
    <w:rsid w:val="00756F8B"/>
    <w:rsid w:val="00757F80"/>
    <w:rsid w:val="007603F8"/>
    <w:rsid w:val="0076064A"/>
    <w:rsid w:val="0076098B"/>
    <w:rsid w:val="00760F0E"/>
    <w:rsid w:val="00760F66"/>
    <w:rsid w:val="00761154"/>
    <w:rsid w:val="00761645"/>
    <w:rsid w:val="00761FF2"/>
    <w:rsid w:val="00763026"/>
    <w:rsid w:val="00764A0C"/>
    <w:rsid w:val="0076573A"/>
    <w:rsid w:val="00767698"/>
    <w:rsid w:val="00767B9F"/>
    <w:rsid w:val="007701B8"/>
    <w:rsid w:val="007719C7"/>
    <w:rsid w:val="007721DA"/>
    <w:rsid w:val="00772741"/>
    <w:rsid w:val="0077386F"/>
    <w:rsid w:val="00774B3A"/>
    <w:rsid w:val="0077500E"/>
    <w:rsid w:val="00775428"/>
    <w:rsid w:val="00775C13"/>
    <w:rsid w:val="00776934"/>
    <w:rsid w:val="00776B61"/>
    <w:rsid w:val="0077720D"/>
    <w:rsid w:val="007773EE"/>
    <w:rsid w:val="00777A68"/>
    <w:rsid w:val="007822CC"/>
    <w:rsid w:val="00782930"/>
    <w:rsid w:val="0078341C"/>
    <w:rsid w:val="0078363E"/>
    <w:rsid w:val="00783BA0"/>
    <w:rsid w:val="00785183"/>
    <w:rsid w:val="00785556"/>
    <w:rsid w:val="007856F6"/>
    <w:rsid w:val="007858FE"/>
    <w:rsid w:val="00785949"/>
    <w:rsid w:val="00785AE6"/>
    <w:rsid w:val="0078607B"/>
    <w:rsid w:val="007866CD"/>
    <w:rsid w:val="00786ADB"/>
    <w:rsid w:val="00787052"/>
    <w:rsid w:val="0078707D"/>
    <w:rsid w:val="007875BC"/>
    <w:rsid w:val="00787719"/>
    <w:rsid w:val="00787A97"/>
    <w:rsid w:val="007906FB"/>
    <w:rsid w:val="007915B1"/>
    <w:rsid w:val="0079280A"/>
    <w:rsid w:val="00794075"/>
    <w:rsid w:val="007940FB"/>
    <w:rsid w:val="00794BBC"/>
    <w:rsid w:val="00794E1B"/>
    <w:rsid w:val="00795009"/>
    <w:rsid w:val="0079509F"/>
    <w:rsid w:val="00795320"/>
    <w:rsid w:val="0079563A"/>
    <w:rsid w:val="0079635E"/>
    <w:rsid w:val="00796B0A"/>
    <w:rsid w:val="007970A3"/>
    <w:rsid w:val="007A0759"/>
    <w:rsid w:val="007A076C"/>
    <w:rsid w:val="007A1DB1"/>
    <w:rsid w:val="007A1E4F"/>
    <w:rsid w:val="007A5264"/>
    <w:rsid w:val="007A5366"/>
    <w:rsid w:val="007A5983"/>
    <w:rsid w:val="007A657C"/>
    <w:rsid w:val="007A6832"/>
    <w:rsid w:val="007A7A09"/>
    <w:rsid w:val="007B0701"/>
    <w:rsid w:val="007B0F7B"/>
    <w:rsid w:val="007B18BF"/>
    <w:rsid w:val="007B23DD"/>
    <w:rsid w:val="007B32E7"/>
    <w:rsid w:val="007B352B"/>
    <w:rsid w:val="007B3FC5"/>
    <w:rsid w:val="007B555C"/>
    <w:rsid w:val="007B5EE9"/>
    <w:rsid w:val="007B6037"/>
    <w:rsid w:val="007B63DC"/>
    <w:rsid w:val="007B67F2"/>
    <w:rsid w:val="007B6BF0"/>
    <w:rsid w:val="007B6CA1"/>
    <w:rsid w:val="007B7D77"/>
    <w:rsid w:val="007C1316"/>
    <w:rsid w:val="007C13EE"/>
    <w:rsid w:val="007C1811"/>
    <w:rsid w:val="007C1C40"/>
    <w:rsid w:val="007C33A1"/>
    <w:rsid w:val="007C33B1"/>
    <w:rsid w:val="007C33C5"/>
    <w:rsid w:val="007C415E"/>
    <w:rsid w:val="007C5715"/>
    <w:rsid w:val="007C5740"/>
    <w:rsid w:val="007C63F1"/>
    <w:rsid w:val="007C63F2"/>
    <w:rsid w:val="007C6A47"/>
    <w:rsid w:val="007C6CE9"/>
    <w:rsid w:val="007C7FE4"/>
    <w:rsid w:val="007D082C"/>
    <w:rsid w:val="007D2644"/>
    <w:rsid w:val="007D28F3"/>
    <w:rsid w:val="007D291E"/>
    <w:rsid w:val="007D2B0D"/>
    <w:rsid w:val="007D32FD"/>
    <w:rsid w:val="007D35D6"/>
    <w:rsid w:val="007D45E9"/>
    <w:rsid w:val="007D555F"/>
    <w:rsid w:val="007D58C4"/>
    <w:rsid w:val="007D5979"/>
    <w:rsid w:val="007E0B59"/>
    <w:rsid w:val="007E32A4"/>
    <w:rsid w:val="007E362C"/>
    <w:rsid w:val="007E3A9F"/>
    <w:rsid w:val="007E3D92"/>
    <w:rsid w:val="007E47CB"/>
    <w:rsid w:val="007E5EA2"/>
    <w:rsid w:val="007E6621"/>
    <w:rsid w:val="007E6A47"/>
    <w:rsid w:val="007E6AFF"/>
    <w:rsid w:val="007E73D5"/>
    <w:rsid w:val="007F037E"/>
    <w:rsid w:val="007F11E1"/>
    <w:rsid w:val="007F1BD4"/>
    <w:rsid w:val="007F1CF0"/>
    <w:rsid w:val="007F3B13"/>
    <w:rsid w:val="007F460E"/>
    <w:rsid w:val="007F4761"/>
    <w:rsid w:val="007F4C15"/>
    <w:rsid w:val="007F4F63"/>
    <w:rsid w:val="007F5137"/>
    <w:rsid w:val="007F5A2E"/>
    <w:rsid w:val="007F5CDC"/>
    <w:rsid w:val="007F694F"/>
    <w:rsid w:val="007F720F"/>
    <w:rsid w:val="007F74B0"/>
    <w:rsid w:val="007F75D3"/>
    <w:rsid w:val="00800BAD"/>
    <w:rsid w:val="00801171"/>
    <w:rsid w:val="00801DB6"/>
    <w:rsid w:val="00802702"/>
    <w:rsid w:val="00803D66"/>
    <w:rsid w:val="00804114"/>
    <w:rsid w:val="008045FC"/>
    <w:rsid w:val="00804810"/>
    <w:rsid w:val="0080502D"/>
    <w:rsid w:val="008059EB"/>
    <w:rsid w:val="00806BDC"/>
    <w:rsid w:val="00806F18"/>
    <w:rsid w:val="008073CF"/>
    <w:rsid w:val="008073FF"/>
    <w:rsid w:val="0080796C"/>
    <w:rsid w:val="00810E47"/>
    <w:rsid w:val="00811166"/>
    <w:rsid w:val="00811844"/>
    <w:rsid w:val="00811E62"/>
    <w:rsid w:val="0081214E"/>
    <w:rsid w:val="00812154"/>
    <w:rsid w:val="008128E9"/>
    <w:rsid w:val="008128FD"/>
    <w:rsid w:val="00812A06"/>
    <w:rsid w:val="00812F82"/>
    <w:rsid w:val="008144D6"/>
    <w:rsid w:val="0081541B"/>
    <w:rsid w:val="0081571B"/>
    <w:rsid w:val="00815D3B"/>
    <w:rsid w:val="00816348"/>
    <w:rsid w:val="00817164"/>
    <w:rsid w:val="008179B1"/>
    <w:rsid w:val="00817FA5"/>
    <w:rsid w:val="008202A7"/>
    <w:rsid w:val="00820505"/>
    <w:rsid w:val="00820F06"/>
    <w:rsid w:val="0082151A"/>
    <w:rsid w:val="008217A9"/>
    <w:rsid w:val="00821BA7"/>
    <w:rsid w:val="00821E5A"/>
    <w:rsid w:val="00823005"/>
    <w:rsid w:val="0082341F"/>
    <w:rsid w:val="0082436F"/>
    <w:rsid w:val="008248F8"/>
    <w:rsid w:val="00824E0F"/>
    <w:rsid w:val="0082546F"/>
    <w:rsid w:val="00825D92"/>
    <w:rsid w:val="00826843"/>
    <w:rsid w:val="0082742E"/>
    <w:rsid w:val="00830657"/>
    <w:rsid w:val="008308D2"/>
    <w:rsid w:val="00830F9E"/>
    <w:rsid w:val="00832096"/>
    <w:rsid w:val="0083227E"/>
    <w:rsid w:val="00832FC3"/>
    <w:rsid w:val="0083382C"/>
    <w:rsid w:val="00834FD4"/>
    <w:rsid w:val="00836524"/>
    <w:rsid w:val="00840BA5"/>
    <w:rsid w:val="008427CF"/>
    <w:rsid w:val="00843104"/>
    <w:rsid w:val="00844E88"/>
    <w:rsid w:val="008457F3"/>
    <w:rsid w:val="00845EAB"/>
    <w:rsid w:val="00846166"/>
    <w:rsid w:val="00846430"/>
    <w:rsid w:val="00846EA8"/>
    <w:rsid w:val="0085027A"/>
    <w:rsid w:val="00850EDA"/>
    <w:rsid w:val="00851CFF"/>
    <w:rsid w:val="00851F48"/>
    <w:rsid w:val="00852306"/>
    <w:rsid w:val="00852B39"/>
    <w:rsid w:val="00852C4F"/>
    <w:rsid w:val="008537B4"/>
    <w:rsid w:val="00853FFE"/>
    <w:rsid w:val="008542AC"/>
    <w:rsid w:val="00855B62"/>
    <w:rsid w:val="00856045"/>
    <w:rsid w:val="00856306"/>
    <w:rsid w:val="008565A2"/>
    <w:rsid w:val="00856C60"/>
    <w:rsid w:val="008573FD"/>
    <w:rsid w:val="00857753"/>
    <w:rsid w:val="008602B3"/>
    <w:rsid w:val="00860708"/>
    <w:rsid w:val="00860CCC"/>
    <w:rsid w:val="00861DA1"/>
    <w:rsid w:val="00862293"/>
    <w:rsid w:val="0086238E"/>
    <w:rsid w:val="00862BB3"/>
    <w:rsid w:val="008635D9"/>
    <w:rsid w:val="00864B62"/>
    <w:rsid w:val="008658AA"/>
    <w:rsid w:val="00866872"/>
    <w:rsid w:val="00867D33"/>
    <w:rsid w:val="008710B0"/>
    <w:rsid w:val="00872425"/>
    <w:rsid w:val="00872C52"/>
    <w:rsid w:val="00873497"/>
    <w:rsid w:val="00874AC6"/>
    <w:rsid w:val="00874BAC"/>
    <w:rsid w:val="00874F17"/>
    <w:rsid w:val="00875573"/>
    <w:rsid w:val="00875D15"/>
    <w:rsid w:val="00876199"/>
    <w:rsid w:val="00876618"/>
    <w:rsid w:val="008768D5"/>
    <w:rsid w:val="008774D2"/>
    <w:rsid w:val="00877C0B"/>
    <w:rsid w:val="0088023E"/>
    <w:rsid w:val="008816EE"/>
    <w:rsid w:val="008825A6"/>
    <w:rsid w:val="0088366C"/>
    <w:rsid w:val="00883D5E"/>
    <w:rsid w:val="00883F8F"/>
    <w:rsid w:val="00884172"/>
    <w:rsid w:val="00884302"/>
    <w:rsid w:val="008844A4"/>
    <w:rsid w:val="0088457B"/>
    <w:rsid w:val="0088516E"/>
    <w:rsid w:val="008854FA"/>
    <w:rsid w:val="00886871"/>
    <w:rsid w:val="00886D48"/>
    <w:rsid w:val="008871A3"/>
    <w:rsid w:val="0088729A"/>
    <w:rsid w:val="008874D0"/>
    <w:rsid w:val="008879A1"/>
    <w:rsid w:val="0089040F"/>
    <w:rsid w:val="008906EF"/>
    <w:rsid w:val="00890F69"/>
    <w:rsid w:val="0089190B"/>
    <w:rsid w:val="008920E7"/>
    <w:rsid w:val="00892111"/>
    <w:rsid w:val="00892375"/>
    <w:rsid w:val="008923CA"/>
    <w:rsid w:val="008945E3"/>
    <w:rsid w:val="0089483A"/>
    <w:rsid w:val="008948F5"/>
    <w:rsid w:val="00894D77"/>
    <w:rsid w:val="00895A97"/>
    <w:rsid w:val="008969AF"/>
    <w:rsid w:val="00896AEB"/>
    <w:rsid w:val="00896EA6"/>
    <w:rsid w:val="008979DF"/>
    <w:rsid w:val="00897E75"/>
    <w:rsid w:val="008A16AE"/>
    <w:rsid w:val="008A2034"/>
    <w:rsid w:val="008A220C"/>
    <w:rsid w:val="008A2280"/>
    <w:rsid w:val="008A2CD2"/>
    <w:rsid w:val="008A33F9"/>
    <w:rsid w:val="008A4544"/>
    <w:rsid w:val="008A51A1"/>
    <w:rsid w:val="008A57D2"/>
    <w:rsid w:val="008A5D33"/>
    <w:rsid w:val="008A600D"/>
    <w:rsid w:val="008A62CC"/>
    <w:rsid w:val="008A7A7F"/>
    <w:rsid w:val="008B0491"/>
    <w:rsid w:val="008B06EC"/>
    <w:rsid w:val="008B0D88"/>
    <w:rsid w:val="008B1B20"/>
    <w:rsid w:val="008B2679"/>
    <w:rsid w:val="008B2867"/>
    <w:rsid w:val="008B2CA2"/>
    <w:rsid w:val="008B4271"/>
    <w:rsid w:val="008B44B6"/>
    <w:rsid w:val="008B49FC"/>
    <w:rsid w:val="008B59B6"/>
    <w:rsid w:val="008B59F8"/>
    <w:rsid w:val="008B5D1B"/>
    <w:rsid w:val="008B6363"/>
    <w:rsid w:val="008B646E"/>
    <w:rsid w:val="008B659B"/>
    <w:rsid w:val="008B6E70"/>
    <w:rsid w:val="008C012D"/>
    <w:rsid w:val="008C081A"/>
    <w:rsid w:val="008C0927"/>
    <w:rsid w:val="008C19AB"/>
    <w:rsid w:val="008C1BAE"/>
    <w:rsid w:val="008C1C64"/>
    <w:rsid w:val="008C21E1"/>
    <w:rsid w:val="008C276C"/>
    <w:rsid w:val="008C304A"/>
    <w:rsid w:val="008C3141"/>
    <w:rsid w:val="008C3F4D"/>
    <w:rsid w:val="008C496D"/>
    <w:rsid w:val="008C50A0"/>
    <w:rsid w:val="008C55F4"/>
    <w:rsid w:val="008C56FB"/>
    <w:rsid w:val="008C6270"/>
    <w:rsid w:val="008C6569"/>
    <w:rsid w:val="008C7360"/>
    <w:rsid w:val="008C763D"/>
    <w:rsid w:val="008C7B86"/>
    <w:rsid w:val="008D12C2"/>
    <w:rsid w:val="008D1F77"/>
    <w:rsid w:val="008D2365"/>
    <w:rsid w:val="008D2BB9"/>
    <w:rsid w:val="008D38BF"/>
    <w:rsid w:val="008D506D"/>
    <w:rsid w:val="008D53D3"/>
    <w:rsid w:val="008D53E8"/>
    <w:rsid w:val="008D69B5"/>
    <w:rsid w:val="008D6C81"/>
    <w:rsid w:val="008D775B"/>
    <w:rsid w:val="008E0286"/>
    <w:rsid w:val="008E0F94"/>
    <w:rsid w:val="008E1D99"/>
    <w:rsid w:val="008E299F"/>
    <w:rsid w:val="008E2DC0"/>
    <w:rsid w:val="008E3081"/>
    <w:rsid w:val="008E457E"/>
    <w:rsid w:val="008E479A"/>
    <w:rsid w:val="008E490E"/>
    <w:rsid w:val="008E4EAE"/>
    <w:rsid w:val="008E5294"/>
    <w:rsid w:val="008E5EC6"/>
    <w:rsid w:val="008E5F68"/>
    <w:rsid w:val="008E6AF4"/>
    <w:rsid w:val="008E717D"/>
    <w:rsid w:val="008F0626"/>
    <w:rsid w:val="008F0AC3"/>
    <w:rsid w:val="008F144A"/>
    <w:rsid w:val="008F1A76"/>
    <w:rsid w:val="008F24B1"/>
    <w:rsid w:val="008F2629"/>
    <w:rsid w:val="008F2A1F"/>
    <w:rsid w:val="008F2C9B"/>
    <w:rsid w:val="008F4496"/>
    <w:rsid w:val="008F53BF"/>
    <w:rsid w:val="008F5D49"/>
    <w:rsid w:val="008F5EEA"/>
    <w:rsid w:val="008F6671"/>
    <w:rsid w:val="008F7293"/>
    <w:rsid w:val="008F752E"/>
    <w:rsid w:val="00900D16"/>
    <w:rsid w:val="00900E1E"/>
    <w:rsid w:val="0090155F"/>
    <w:rsid w:val="00901CD3"/>
    <w:rsid w:val="00901E1D"/>
    <w:rsid w:val="009028FF"/>
    <w:rsid w:val="00903023"/>
    <w:rsid w:val="009034B7"/>
    <w:rsid w:val="009039D3"/>
    <w:rsid w:val="00903E98"/>
    <w:rsid w:val="0090447C"/>
    <w:rsid w:val="00904A42"/>
    <w:rsid w:val="009052E5"/>
    <w:rsid w:val="00905CD9"/>
    <w:rsid w:val="009069BF"/>
    <w:rsid w:val="00907502"/>
    <w:rsid w:val="0090797E"/>
    <w:rsid w:val="0091036F"/>
    <w:rsid w:val="009108A1"/>
    <w:rsid w:val="00910A3B"/>
    <w:rsid w:val="0091163E"/>
    <w:rsid w:val="00911FB6"/>
    <w:rsid w:val="009121C3"/>
    <w:rsid w:val="00912DDF"/>
    <w:rsid w:val="009131DB"/>
    <w:rsid w:val="009139D5"/>
    <w:rsid w:val="00913B23"/>
    <w:rsid w:val="0091473C"/>
    <w:rsid w:val="00915E62"/>
    <w:rsid w:val="009204FB"/>
    <w:rsid w:val="00920854"/>
    <w:rsid w:val="009208F3"/>
    <w:rsid w:val="00921455"/>
    <w:rsid w:val="00921A10"/>
    <w:rsid w:val="00922F0C"/>
    <w:rsid w:val="00923292"/>
    <w:rsid w:val="00923B1D"/>
    <w:rsid w:val="00924FD9"/>
    <w:rsid w:val="00925254"/>
    <w:rsid w:val="009253F8"/>
    <w:rsid w:val="00926E4B"/>
    <w:rsid w:val="00927A88"/>
    <w:rsid w:val="00927DED"/>
    <w:rsid w:val="009304AD"/>
    <w:rsid w:val="0093079E"/>
    <w:rsid w:val="00930C5D"/>
    <w:rsid w:val="009320D9"/>
    <w:rsid w:val="0093242B"/>
    <w:rsid w:val="00932DAD"/>
    <w:rsid w:val="009336ED"/>
    <w:rsid w:val="00933802"/>
    <w:rsid w:val="00934427"/>
    <w:rsid w:val="0093596A"/>
    <w:rsid w:val="00935D8E"/>
    <w:rsid w:val="0093602E"/>
    <w:rsid w:val="00937442"/>
    <w:rsid w:val="00937A68"/>
    <w:rsid w:val="00937D4A"/>
    <w:rsid w:val="00937E59"/>
    <w:rsid w:val="009406A4"/>
    <w:rsid w:val="00940701"/>
    <w:rsid w:val="009417F7"/>
    <w:rsid w:val="00941BED"/>
    <w:rsid w:val="009420B1"/>
    <w:rsid w:val="00942AC8"/>
    <w:rsid w:val="0094421C"/>
    <w:rsid w:val="00944268"/>
    <w:rsid w:val="00946577"/>
    <w:rsid w:val="00946A8C"/>
    <w:rsid w:val="00946D0C"/>
    <w:rsid w:val="00947011"/>
    <w:rsid w:val="00947052"/>
    <w:rsid w:val="0094713F"/>
    <w:rsid w:val="00947F8C"/>
    <w:rsid w:val="00950DE5"/>
    <w:rsid w:val="00950FC4"/>
    <w:rsid w:val="00951131"/>
    <w:rsid w:val="009519B7"/>
    <w:rsid w:val="00951E8D"/>
    <w:rsid w:val="009521D7"/>
    <w:rsid w:val="009532CD"/>
    <w:rsid w:val="00953FE0"/>
    <w:rsid w:val="00954EA7"/>
    <w:rsid w:val="0095542F"/>
    <w:rsid w:val="009559A2"/>
    <w:rsid w:val="00956732"/>
    <w:rsid w:val="009606B2"/>
    <w:rsid w:val="00961297"/>
    <w:rsid w:val="009623F8"/>
    <w:rsid w:val="00962549"/>
    <w:rsid w:val="00964439"/>
    <w:rsid w:val="00964631"/>
    <w:rsid w:val="00964BDE"/>
    <w:rsid w:val="00964DD1"/>
    <w:rsid w:val="00965048"/>
    <w:rsid w:val="0096585F"/>
    <w:rsid w:val="00965B66"/>
    <w:rsid w:val="0096679E"/>
    <w:rsid w:val="00967026"/>
    <w:rsid w:val="00967AE1"/>
    <w:rsid w:val="00970CC0"/>
    <w:rsid w:val="00970D18"/>
    <w:rsid w:val="00973468"/>
    <w:rsid w:val="00973F2E"/>
    <w:rsid w:val="0097599B"/>
    <w:rsid w:val="00975C58"/>
    <w:rsid w:val="00976314"/>
    <w:rsid w:val="00977124"/>
    <w:rsid w:val="00980BE6"/>
    <w:rsid w:val="00981D4C"/>
    <w:rsid w:val="009827F4"/>
    <w:rsid w:val="00983B13"/>
    <w:rsid w:val="00983EEA"/>
    <w:rsid w:val="0098404C"/>
    <w:rsid w:val="0098520C"/>
    <w:rsid w:val="00985F9D"/>
    <w:rsid w:val="009900CE"/>
    <w:rsid w:val="00990DA3"/>
    <w:rsid w:val="009910EE"/>
    <w:rsid w:val="009916B1"/>
    <w:rsid w:val="009916B8"/>
    <w:rsid w:val="0099196D"/>
    <w:rsid w:val="00993961"/>
    <w:rsid w:val="00993E05"/>
    <w:rsid w:val="00995B48"/>
    <w:rsid w:val="00995C99"/>
    <w:rsid w:val="00996793"/>
    <w:rsid w:val="00996BF1"/>
    <w:rsid w:val="009A050A"/>
    <w:rsid w:val="009A1B06"/>
    <w:rsid w:val="009A1BCD"/>
    <w:rsid w:val="009A1E5B"/>
    <w:rsid w:val="009A1E5F"/>
    <w:rsid w:val="009A2351"/>
    <w:rsid w:val="009A29FA"/>
    <w:rsid w:val="009A2A54"/>
    <w:rsid w:val="009A3819"/>
    <w:rsid w:val="009A46AC"/>
    <w:rsid w:val="009A4A0C"/>
    <w:rsid w:val="009A4C84"/>
    <w:rsid w:val="009A634E"/>
    <w:rsid w:val="009A74C9"/>
    <w:rsid w:val="009A7595"/>
    <w:rsid w:val="009B0BFA"/>
    <w:rsid w:val="009B0FD0"/>
    <w:rsid w:val="009B1737"/>
    <w:rsid w:val="009B195A"/>
    <w:rsid w:val="009B3D8D"/>
    <w:rsid w:val="009B4A0B"/>
    <w:rsid w:val="009B53ED"/>
    <w:rsid w:val="009B5D65"/>
    <w:rsid w:val="009B638B"/>
    <w:rsid w:val="009B6C59"/>
    <w:rsid w:val="009B7698"/>
    <w:rsid w:val="009B7A9C"/>
    <w:rsid w:val="009B7D93"/>
    <w:rsid w:val="009C03C3"/>
    <w:rsid w:val="009C04C4"/>
    <w:rsid w:val="009C0644"/>
    <w:rsid w:val="009C0F15"/>
    <w:rsid w:val="009C1C1A"/>
    <w:rsid w:val="009C3589"/>
    <w:rsid w:val="009C3C19"/>
    <w:rsid w:val="009C445F"/>
    <w:rsid w:val="009C4619"/>
    <w:rsid w:val="009C4728"/>
    <w:rsid w:val="009C4C1C"/>
    <w:rsid w:val="009C4DA7"/>
    <w:rsid w:val="009C5139"/>
    <w:rsid w:val="009C538C"/>
    <w:rsid w:val="009C56B3"/>
    <w:rsid w:val="009C63A0"/>
    <w:rsid w:val="009C7101"/>
    <w:rsid w:val="009D081E"/>
    <w:rsid w:val="009D2FE5"/>
    <w:rsid w:val="009D39DD"/>
    <w:rsid w:val="009D3DFC"/>
    <w:rsid w:val="009D527C"/>
    <w:rsid w:val="009D599A"/>
    <w:rsid w:val="009D5F1A"/>
    <w:rsid w:val="009D73B6"/>
    <w:rsid w:val="009E021A"/>
    <w:rsid w:val="009E1CD4"/>
    <w:rsid w:val="009E2936"/>
    <w:rsid w:val="009E2B1F"/>
    <w:rsid w:val="009E66A5"/>
    <w:rsid w:val="009E6DB7"/>
    <w:rsid w:val="009F0550"/>
    <w:rsid w:val="009F1727"/>
    <w:rsid w:val="009F17F0"/>
    <w:rsid w:val="009F1A10"/>
    <w:rsid w:val="009F26FC"/>
    <w:rsid w:val="009F2C64"/>
    <w:rsid w:val="009F3466"/>
    <w:rsid w:val="009F42BA"/>
    <w:rsid w:val="009F4380"/>
    <w:rsid w:val="009F4634"/>
    <w:rsid w:val="009F535C"/>
    <w:rsid w:val="009F53E9"/>
    <w:rsid w:val="009F6084"/>
    <w:rsid w:val="009F714A"/>
    <w:rsid w:val="009F760C"/>
    <w:rsid w:val="00A0094F"/>
    <w:rsid w:val="00A01855"/>
    <w:rsid w:val="00A024D1"/>
    <w:rsid w:val="00A02B3C"/>
    <w:rsid w:val="00A03F51"/>
    <w:rsid w:val="00A048A5"/>
    <w:rsid w:val="00A05F2B"/>
    <w:rsid w:val="00A06774"/>
    <w:rsid w:val="00A071BB"/>
    <w:rsid w:val="00A07353"/>
    <w:rsid w:val="00A07358"/>
    <w:rsid w:val="00A07832"/>
    <w:rsid w:val="00A07B09"/>
    <w:rsid w:val="00A11133"/>
    <w:rsid w:val="00A11906"/>
    <w:rsid w:val="00A125D5"/>
    <w:rsid w:val="00A13D29"/>
    <w:rsid w:val="00A14D2F"/>
    <w:rsid w:val="00A157C7"/>
    <w:rsid w:val="00A15EB3"/>
    <w:rsid w:val="00A15EE2"/>
    <w:rsid w:val="00A1694B"/>
    <w:rsid w:val="00A17F4A"/>
    <w:rsid w:val="00A205EE"/>
    <w:rsid w:val="00A2063A"/>
    <w:rsid w:val="00A2064F"/>
    <w:rsid w:val="00A20ABB"/>
    <w:rsid w:val="00A21656"/>
    <w:rsid w:val="00A21B9F"/>
    <w:rsid w:val="00A22F8C"/>
    <w:rsid w:val="00A2307B"/>
    <w:rsid w:val="00A23925"/>
    <w:rsid w:val="00A23CE2"/>
    <w:rsid w:val="00A25707"/>
    <w:rsid w:val="00A25A06"/>
    <w:rsid w:val="00A25B13"/>
    <w:rsid w:val="00A25C05"/>
    <w:rsid w:val="00A25EDA"/>
    <w:rsid w:val="00A2600A"/>
    <w:rsid w:val="00A2668C"/>
    <w:rsid w:val="00A26E1D"/>
    <w:rsid w:val="00A26FDD"/>
    <w:rsid w:val="00A270EE"/>
    <w:rsid w:val="00A271BC"/>
    <w:rsid w:val="00A300EF"/>
    <w:rsid w:val="00A30BFB"/>
    <w:rsid w:val="00A30D05"/>
    <w:rsid w:val="00A3196C"/>
    <w:rsid w:val="00A31D58"/>
    <w:rsid w:val="00A31D8D"/>
    <w:rsid w:val="00A31E17"/>
    <w:rsid w:val="00A3231A"/>
    <w:rsid w:val="00A32405"/>
    <w:rsid w:val="00A32A21"/>
    <w:rsid w:val="00A32AE6"/>
    <w:rsid w:val="00A34049"/>
    <w:rsid w:val="00A35C3D"/>
    <w:rsid w:val="00A360FF"/>
    <w:rsid w:val="00A36546"/>
    <w:rsid w:val="00A36601"/>
    <w:rsid w:val="00A36E6D"/>
    <w:rsid w:val="00A37175"/>
    <w:rsid w:val="00A37D96"/>
    <w:rsid w:val="00A40010"/>
    <w:rsid w:val="00A409F5"/>
    <w:rsid w:val="00A41A86"/>
    <w:rsid w:val="00A41B4B"/>
    <w:rsid w:val="00A42821"/>
    <w:rsid w:val="00A42A00"/>
    <w:rsid w:val="00A43220"/>
    <w:rsid w:val="00A43AF8"/>
    <w:rsid w:val="00A43E18"/>
    <w:rsid w:val="00A45A7D"/>
    <w:rsid w:val="00A4607A"/>
    <w:rsid w:val="00A46E3D"/>
    <w:rsid w:val="00A46FB0"/>
    <w:rsid w:val="00A47289"/>
    <w:rsid w:val="00A47720"/>
    <w:rsid w:val="00A5082A"/>
    <w:rsid w:val="00A5101F"/>
    <w:rsid w:val="00A511A5"/>
    <w:rsid w:val="00A519C7"/>
    <w:rsid w:val="00A51BA3"/>
    <w:rsid w:val="00A53377"/>
    <w:rsid w:val="00A54168"/>
    <w:rsid w:val="00A544A5"/>
    <w:rsid w:val="00A54CFC"/>
    <w:rsid w:val="00A55043"/>
    <w:rsid w:val="00A55FD2"/>
    <w:rsid w:val="00A601FB"/>
    <w:rsid w:val="00A60556"/>
    <w:rsid w:val="00A61629"/>
    <w:rsid w:val="00A62568"/>
    <w:rsid w:val="00A63AFE"/>
    <w:rsid w:val="00A63C30"/>
    <w:rsid w:val="00A640E9"/>
    <w:rsid w:val="00A644A4"/>
    <w:rsid w:val="00A649B4"/>
    <w:rsid w:val="00A649B9"/>
    <w:rsid w:val="00A649C5"/>
    <w:rsid w:val="00A64D62"/>
    <w:rsid w:val="00A659EF"/>
    <w:rsid w:val="00A6637B"/>
    <w:rsid w:val="00A6650F"/>
    <w:rsid w:val="00A672E7"/>
    <w:rsid w:val="00A70A7D"/>
    <w:rsid w:val="00A71798"/>
    <w:rsid w:val="00A71C05"/>
    <w:rsid w:val="00A71E2E"/>
    <w:rsid w:val="00A726C0"/>
    <w:rsid w:val="00A72E09"/>
    <w:rsid w:val="00A73F69"/>
    <w:rsid w:val="00A7539A"/>
    <w:rsid w:val="00A75405"/>
    <w:rsid w:val="00A756C9"/>
    <w:rsid w:val="00A75825"/>
    <w:rsid w:val="00A75D99"/>
    <w:rsid w:val="00A76274"/>
    <w:rsid w:val="00A763F9"/>
    <w:rsid w:val="00A76B29"/>
    <w:rsid w:val="00A771D8"/>
    <w:rsid w:val="00A80216"/>
    <w:rsid w:val="00A80328"/>
    <w:rsid w:val="00A8102E"/>
    <w:rsid w:val="00A815A4"/>
    <w:rsid w:val="00A81615"/>
    <w:rsid w:val="00A821FF"/>
    <w:rsid w:val="00A82E32"/>
    <w:rsid w:val="00A8463E"/>
    <w:rsid w:val="00A85135"/>
    <w:rsid w:val="00A862E3"/>
    <w:rsid w:val="00A867F3"/>
    <w:rsid w:val="00A87106"/>
    <w:rsid w:val="00A87645"/>
    <w:rsid w:val="00A90BAD"/>
    <w:rsid w:val="00A90BDB"/>
    <w:rsid w:val="00A92014"/>
    <w:rsid w:val="00A92674"/>
    <w:rsid w:val="00A92CE0"/>
    <w:rsid w:val="00A92D98"/>
    <w:rsid w:val="00A93B69"/>
    <w:rsid w:val="00A94229"/>
    <w:rsid w:val="00A94FC0"/>
    <w:rsid w:val="00A95129"/>
    <w:rsid w:val="00A952AB"/>
    <w:rsid w:val="00A9585F"/>
    <w:rsid w:val="00A95B0B"/>
    <w:rsid w:val="00A9666B"/>
    <w:rsid w:val="00A967A0"/>
    <w:rsid w:val="00A96BF6"/>
    <w:rsid w:val="00A96BFD"/>
    <w:rsid w:val="00A971EC"/>
    <w:rsid w:val="00A978C3"/>
    <w:rsid w:val="00AA02C0"/>
    <w:rsid w:val="00AA0BB0"/>
    <w:rsid w:val="00AA0CA4"/>
    <w:rsid w:val="00AA147D"/>
    <w:rsid w:val="00AA19ED"/>
    <w:rsid w:val="00AA1DED"/>
    <w:rsid w:val="00AA25C1"/>
    <w:rsid w:val="00AA29F9"/>
    <w:rsid w:val="00AA36A0"/>
    <w:rsid w:val="00AA4318"/>
    <w:rsid w:val="00AA46AD"/>
    <w:rsid w:val="00AA62EB"/>
    <w:rsid w:val="00AA6ECA"/>
    <w:rsid w:val="00AA73D4"/>
    <w:rsid w:val="00AA74B6"/>
    <w:rsid w:val="00AB0364"/>
    <w:rsid w:val="00AB0963"/>
    <w:rsid w:val="00AB0E31"/>
    <w:rsid w:val="00AB1294"/>
    <w:rsid w:val="00AB1A80"/>
    <w:rsid w:val="00AB2C4C"/>
    <w:rsid w:val="00AB5503"/>
    <w:rsid w:val="00AB5F84"/>
    <w:rsid w:val="00AB640F"/>
    <w:rsid w:val="00AB782A"/>
    <w:rsid w:val="00AC0410"/>
    <w:rsid w:val="00AC1A3D"/>
    <w:rsid w:val="00AC1A59"/>
    <w:rsid w:val="00AC404D"/>
    <w:rsid w:val="00AC4419"/>
    <w:rsid w:val="00AC4910"/>
    <w:rsid w:val="00AC4B94"/>
    <w:rsid w:val="00AC4BFF"/>
    <w:rsid w:val="00AC5B4D"/>
    <w:rsid w:val="00AC5C8F"/>
    <w:rsid w:val="00AC67CF"/>
    <w:rsid w:val="00AC695A"/>
    <w:rsid w:val="00AC6B1A"/>
    <w:rsid w:val="00AC715C"/>
    <w:rsid w:val="00AC76F7"/>
    <w:rsid w:val="00AC77B2"/>
    <w:rsid w:val="00AD01AF"/>
    <w:rsid w:val="00AD0419"/>
    <w:rsid w:val="00AD074E"/>
    <w:rsid w:val="00AD0D9D"/>
    <w:rsid w:val="00AD0F0B"/>
    <w:rsid w:val="00AD1125"/>
    <w:rsid w:val="00AD147F"/>
    <w:rsid w:val="00AD15E8"/>
    <w:rsid w:val="00AD1712"/>
    <w:rsid w:val="00AD3484"/>
    <w:rsid w:val="00AD39A5"/>
    <w:rsid w:val="00AD3C15"/>
    <w:rsid w:val="00AD43DC"/>
    <w:rsid w:val="00AD5394"/>
    <w:rsid w:val="00AD5FFE"/>
    <w:rsid w:val="00AD710E"/>
    <w:rsid w:val="00AD748D"/>
    <w:rsid w:val="00AD7AC6"/>
    <w:rsid w:val="00AE0831"/>
    <w:rsid w:val="00AE1BDA"/>
    <w:rsid w:val="00AE2118"/>
    <w:rsid w:val="00AE221E"/>
    <w:rsid w:val="00AE2738"/>
    <w:rsid w:val="00AE3A56"/>
    <w:rsid w:val="00AE3DB0"/>
    <w:rsid w:val="00AE4F0E"/>
    <w:rsid w:val="00AE5505"/>
    <w:rsid w:val="00AE5A24"/>
    <w:rsid w:val="00AE5E3B"/>
    <w:rsid w:val="00AE5E6A"/>
    <w:rsid w:val="00AE61EF"/>
    <w:rsid w:val="00AE629F"/>
    <w:rsid w:val="00AE699C"/>
    <w:rsid w:val="00AE6B3B"/>
    <w:rsid w:val="00AE6CBD"/>
    <w:rsid w:val="00AE706C"/>
    <w:rsid w:val="00AF005B"/>
    <w:rsid w:val="00AF00C3"/>
    <w:rsid w:val="00AF0B3E"/>
    <w:rsid w:val="00AF14CF"/>
    <w:rsid w:val="00AF198E"/>
    <w:rsid w:val="00AF2744"/>
    <w:rsid w:val="00AF2D55"/>
    <w:rsid w:val="00AF40E0"/>
    <w:rsid w:val="00AF48D1"/>
    <w:rsid w:val="00AF4956"/>
    <w:rsid w:val="00AF4ABC"/>
    <w:rsid w:val="00AF6997"/>
    <w:rsid w:val="00AF6EE4"/>
    <w:rsid w:val="00B008CF"/>
    <w:rsid w:val="00B00E6D"/>
    <w:rsid w:val="00B01283"/>
    <w:rsid w:val="00B0195E"/>
    <w:rsid w:val="00B01DD3"/>
    <w:rsid w:val="00B02F36"/>
    <w:rsid w:val="00B03138"/>
    <w:rsid w:val="00B04911"/>
    <w:rsid w:val="00B067E2"/>
    <w:rsid w:val="00B0736E"/>
    <w:rsid w:val="00B0760F"/>
    <w:rsid w:val="00B103BD"/>
    <w:rsid w:val="00B109A5"/>
    <w:rsid w:val="00B10C27"/>
    <w:rsid w:val="00B11449"/>
    <w:rsid w:val="00B1177B"/>
    <w:rsid w:val="00B11F27"/>
    <w:rsid w:val="00B11FEE"/>
    <w:rsid w:val="00B12330"/>
    <w:rsid w:val="00B124F2"/>
    <w:rsid w:val="00B12C2D"/>
    <w:rsid w:val="00B13D61"/>
    <w:rsid w:val="00B13EE4"/>
    <w:rsid w:val="00B1413F"/>
    <w:rsid w:val="00B143FE"/>
    <w:rsid w:val="00B14B35"/>
    <w:rsid w:val="00B14E1B"/>
    <w:rsid w:val="00B15F2E"/>
    <w:rsid w:val="00B172E9"/>
    <w:rsid w:val="00B17785"/>
    <w:rsid w:val="00B17CC0"/>
    <w:rsid w:val="00B20838"/>
    <w:rsid w:val="00B20964"/>
    <w:rsid w:val="00B20BA8"/>
    <w:rsid w:val="00B2154E"/>
    <w:rsid w:val="00B22177"/>
    <w:rsid w:val="00B23F07"/>
    <w:rsid w:val="00B24B02"/>
    <w:rsid w:val="00B25B5A"/>
    <w:rsid w:val="00B27D48"/>
    <w:rsid w:val="00B27FD2"/>
    <w:rsid w:val="00B30904"/>
    <w:rsid w:val="00B32B6B"/>
    <w:rsid w:val="00B3459E"/>
    <w:rsid w:val="00B37679"/>
    <w:rsid w:val="00B406AE"/>
    <w:rsid w:val="00B40F6C"/>
    <w:rsid w:val="00B4292B"/>
    <w:rsid w:val="00B431DA"/>
    <w:rsid w:val="00B43DB1"/>
    <w:rsid w:val="00B4416A"/>
    <w:rsid w:val="00B445B6"/>
    <w:rsid w:val="00B4466E"/>
    <w:rsid w:val="00B447CA"/>
    <w:rsid w:val="00B44FCC"/>
    <w:rsid w:val="00B4556B"/>
    <w:rsid w:val="00B458A2"/>
    <w:rsid w:val="00B469CF"/>
    <w:rsid w:val="00B46BFB"/>
    <w:rsid w:val="00B4774B"/>
    <w:rsid w:val="00B500A5"/>
    <w:rsid w:val="00B513A2"/>
    <w:rsid w:val="00B5206B"/>
    <w:rsid w:val="00B528DF"/>
    <w:rsid w:val="00B54420"/>
    <w:rsid w:val="00B54880"/>
    <w:rsid w:val="00B55280"/>
    <w:rsid w:val="00B55854"/>
    <w:rsid w:val="00B55BD1"/>
    <w:rsid w:val="00B55BFC"/>
    <w:rsid w:val="00B55F17"/>
    <w:rsid w:val="00B5612C"/>
    <w:rsid w:val="00B568E7"/>
    <w:rsid w:val="00B56E38"/>
    <w:rsid w:val="00B56E7B"/>
    <w:rsid w:val="00B574CB"/>
    <w:rsid w:val="00B578E9"/>
    <w:rsid w:val="00B57A89"/>
    <w:rsid w:val="00B60506"/>
    <w:rsid w:val="00B60C6C"/>
    <w:rsid w:val="00B61435"/>
    <w:rsid w:val="00B61606"/>
    <w:rsid w:val="00B62B1F"/>
    <w:rsid w:val="00B63488"/>
    <w:rsid w:val="00B63B63"/>
    <w:rsid w:val="00B63F17"/>
    <w:rsid w:val="00B6461C"/>
    <w:rsid w:val="00B65060"/>
    <w:rsid w:val="00B6677D"/>
    <w:rsid w:val="00B6785E"/>
    <w:rsid w:val="00B701BC"/>
    <w:rsid w:val="00B71BDE"/>
    <w:rsid w:val="00B727DC"/>
    <w:rsid w:val="00B72896"/>
    <w:rsid w:val="00B73213"/>
    <w:rsid w:val="00B734C0"/>
    <w:rsid w:val="00B7353F"/>
    <w:rsid w:val="00B7432B"/>
    <w:rsid w:val="00B74534"/>
    <w:rsid w:val="00B751DA"/>
    <w:rsid w:val="00B7636D"/>
    <w:rsid w:val="00B8165B"/>
    <w:rsid w:val="00B816AD"/>
    <w:rsid w:val="00B81B7B"/>
    <w:rsid w:val="00B826CC"/>
    <w:rsid w:val="00B82A78"/>
    <w:rsid w:val="00B848E5"/>
    <w:rsid w:val="00B84B32"/>
    <w:rsid w:val="00B862D6"/>
    <w:rsid w:val="00B8654B"/>
    <w:rsid w:val="00B86C9D"/>
    <w:rsid w:val="00B870BA"/>
    <w:rsid w:val="00B87AE8"/>
    <w:rsid w:val="00B87CE6"/>
    <w:rsid w:val="00B87D3E"/>
    <w:rsid w:val="00B903A5"/>
    <w:rsid w:val="00B90D23"/>
    <w:rsid w:val="00B90F96"/>
    <w:rsid w:val="00B91161"/>
    <w:rsid w:val="00B916B8"/>
    <w:rsid w:val="00B91EA3"/>
    <w:rsid w:val="00B92872"/>
    <w:rsid w:val="00B92EB4"/>
    <w:rsid w:val="00B948AF"/>
    <w:rsid w:val="00B9492E"/>
    <w:rsid w:val="00B9533A"/>
    <w:rsid w:val="00B96967"/>
    <w:rsid w:val="00BA1477"/>
    <w:rsid w:val="00BA2033"/>
    <w:rsid w:val="00BA387C"/>
    <w:rsid w:val="00BA3E67"/>
    <w:rsid w:val="00BA45A0"/>
    <w:rsid w:val="00BA45E2"/>
    <w:rsid w:val="00BA497A"/>
    <w:rsid w:val="00BA4B35"/>
    <w:rsid w:val="00BA4D27"/>
    <w:rsid w:val="00BA73A2"/>
    <w:rsid w:val="00BB0935"/>
    <w:rsid w:val="00BB0A37"/>
    <w:rsid w:val="00BB0B09"/>
    <w:rsid w:val="00BB11CF"/>
    <w:rsid w:val="00BB14C6"/>
    <w:rsid w:val="00BB15B1"/>
    <w:rsid w:val="00BB1666"/>
    <w:rsid w:val="00BB2615"/>
    <w:rsid w:val="00BB2B8C"/>
    <w:rsid w:val="00BB36F9"/>
    <w:rsid w:val="00BB3934"/>
    <w:rsid w:val="00BB43FD"/>
    <w:rsid w:val="00BB47F6"/>
    <w:rsid w:val="00BB4E06"/>
    <w:rsid w:val="00BB5FEB"/>
    <w:rsid w:val="00BB6F09"/>
    <w:rsid w:val="00BB75E5"/>
    <w:rsid w:val="00BB7997"/>
    <w:rsid w:val="00BC034E"/>
    <w:rsid w:val="00BC0443"/>
    <w:rsid w:val="00BC0490"/>
    <w:rsid w:val="00BC188B"/>
    <w:rsid w:val="00BC21C1"/>
    <w:rsid w:val="00BC335E"/>
    <w:rsid w:val="00BC380D"/>
    <w:rsid w:val="00BC390D"/>
    <w:rsid w:val="00BC3EC8"/>
    <w:rsid w:val="00BC5078"/>
    <w:rsid w:val="00BC6467"/>
    <w:rsid w:val="00BC6D4D"/>
    <w:rsid w:val="00BD17E1"/>
    <w:rsid w:val="00BD22F8"/>
    <w:rsid w:val="00BD3139"/>
    <w:rsid w:val="00BD337A"/>
    <w:rsid w:val="00BD337F"/>
    <w:rsid w:val="00BD33DF"/>
    <w:rsid w:val="00BD3535"/>
    <w:rsid w:val="00BD3B35"/>
    <w:rsid w:val="00BD3C4A"/>
    <w:rsid w:val="00BD3E52"/>
    <w:rsid w:val="00BD3F37"/>
    <w:rsid w:val="00BD42BF"/>
    <w:rsid w:val="00BD44E7"/>
    <w:rsid w:val="00BD4D02"/>
    <w:rsid w:val="00BD7388"/>
    <w:rsid w:val="00BD76BA"/>
    <w:rsid w:val="00BE10CD"/>
    <w:rsid w:val="00BE12E2"/>
    <w:rsid w:val="00BE130C"/>
    <w:rsid w:val="00BE1994"/>
    <w:rsid w:val="00BE2251"/>
    <w:rsid w:val="00BE2C15"/>
    <w:rsid w:val="00BE4F14"/>
    <w:rsid w:val="00BE5002"/>
    <w:rsid w:val="00BE51C0"/>
    <w:rsid w:val="00BE5433"/>
    <w:rsid w:val="00BE5776"/>
    <w:rsid w:val="00BE5968"/>
    <w:rsid w:val="00BE5E71"/>
    <w:rsid w:val="00BE5F67"/>
    <w:rsid w:val="00BE6FE3"/>
    <w:rsid w:val="00BE7275"/>
    <w:rsid w:val="00BE747F"/>
    <w:rsid w:val="00BF157D"/>
    <w:rsid w:val="00BF19AE"/>
    <w:rsid w:val="00BF2049"/>
    <w:rsid w:val="00BF2A5A"/>
    <w:rsid w:val="00BF2E88"/>
    <w:rsid w:val="00BF350E"/>
    <w:rsid w:val="00BF3C4E"/>
    <w:rsid w:val="00BF4109"/>
    <w:rsid w:val="00BF419D"/>
    <w:rsid w:val="00BF41E1"/>
    <w:rsid w:val="00BF444F"/>
    <w:rsid w:val="00BF454F"/>
    <w:rsid w:val="00BF45CD"/>
    <w:rsid w:val="00BF4C6C"/>
    <w:rsid w:val="00BF5B1C"/>
    <w:rsid w:val="00BF75D8"/>
    <w:rsid w:val="00C00510"/>
    <w:rsid w:val="00C00529"/>
    <w:rsid w:val="00C00957"/>
    <w:rsid w:val="00C01253"/>
    <w:rsid w:val="00C01414"/>
    <w:rsid w:val="00C01576"/>
    <w:rsid w:val="00C0188B"/>
    <w:rsid w:val="00C01997"/>
    <w:rsid w:val="00C02084"/>
    <w:rsid w:val="00C021D5"/>
    <w:rsid w:val="00C029F1"/>
    <w:rsid w:val="00C02C32"/>
    <w:rsid w:val="00C02FBF"/>
    <w:rsid w:val="00C041DA"/>
    <w:rsid w:val="00C04C46"/>
    <w:rsid w:val="00C05B13"/>
    <w:rsid w:val="00C0619F"/>
    <w:rsid w:val="00C069E7"/>
    <w:rsid w:val="00C06A5C"/>
    <w:rsid w:val="00C06DE3"/>
    <w:rsid w:val="00C070AB"/>
    <w:rsid w:val="00C073F8"/>
    <w:rsid w:val="00C1029C"/>
    <w:rsid w:val="00C110EE"/>
    <w:rsid w:val="00C12663"/>
    <w:rsid w:val="00C130F1"/>
    <w:rsid w:val="00C13E88"/>
    <w:rsid w:val="00C14049"/>
    <w:rsid w:val="00C141B8"/>
    <w:rsid w:val="00C150A6"/>
    <w:rsid w:val="00C154AC"/>
    <w:rsid w:val="00C158CD"/>
    <w:rsid w:val="00C159AF"/>
    <w:rsid w:val="00C162CB"/>
    <w:rsid w:val="00C16A75"/>
    <w:rsid w:val="00C16B2A"/>
    <w:rsid w:val="00C17BB0"/>
    <w:rsid w:val="00C2038F"/>
    <w:rsid w:val="00C204E0"/>
    <w:rsid w:val="00C2059B"/>
    <w:rsid w:val="00C21056"/>
    <w:rsid w:val="00C214D2"/>
    <w:rsid w:val="00C21E71"/>
    <w:rsid w:val="00C22142"/>
    <w:rsid w:val="00C229A0"/>
    <w:rsid w:val="00C22CDC"/>
    <w:rsid w:val="00C22DCD"/>
    <w:rsid w:val="00C24245"/>
    <w:rsid w:val="00C24A44"/>
    <w:rsid w:val="00C24A7D"/>
    <w:rsid w:val="00C253F2"/>
    <w:rsid w:val="00C25669"/>
    <w:rsid w:val="00C26F0D"/>
    <w:rsid w:val="00C27179"/>
    <w:rsid w:val="00C30ED8"/>
    <w:rsid w:val="00C314ED"/>
    <w:rsid w:val="00C31788"/>
    <w:rsid w:val="00C34889"/>
    <w:rsid w:val="00C34BA9"/>
    <w:rsid w:val="00C35850"/>
    <w:rsid w:val="00C35FB0"/>
    <w:rsid w:val="00C3650E"/>
    <w:rsid w:val="00C366F9"/>
    <w:rsid w:val="00C37044"/>
    <w:rsid w:val="00C37AA7"/>
    <w:rsid w:val="00C40CA5"/>
    <w:rsid w:val="00C40D38"/>
    <w:rsid w:val="00C41071"/>
    <w:rsid w:val="00C417FB"/>
    <w:rsid w:val="00C418AF"/>
    <w:rsid w:val="00C42552"/>
    <w:rsid w:val="00C426DF"/>
    <w:rsid w:val="00C431F0"/>
    <w:rsid w:val="00C4420F"/>
    <w:rsid w:val="00C444F3"/>
    <w:rsid w:val="00C44582"/>
    <w:rsid w:val="00C4504B"/>
    <w:rsid w:val="00C463EC"/>
    <w:rsid w:val="00C46471"/>
    <w:rsid w:val="00C46E20"/>
    <w:rsid w:val="00C475C2"/>
    <w:rsid w:val="00C47686"/>
    <w:rsid w:val="00C50AD0"/>
    <w:rsid w:val="00C50FE0"/>
    <w:rsid w:val="00C51189"/>
    <w:rsid w:val="00C513C8"/>
    <w:rsid w:val="00C517E0"/>
    <w:rsid w:val="00C51C55"/>
    <w:rsid w:val="00C527F9"/>
    <w:rsid w:val="00C528BA"/>
    <w:rsid w:val="00C52B4F"/>
    <w:rsid w:val="00C530B8"/>
    <w:rsid w:val="00C532FA"/>
    <w:rsid w:val="00C541C4"/>
    <w:rsid w:val="00C5432A"/>
    <w:rsid w:val="00C54AE9"/>
    <w:rsid w:val="00C55FB8"/>
    <w:rsid w:val="00C56BED"/>
    <w:rsid w:val="00C56CB0"/>
    <w:rsid w:val="00C56FD4"/>
    <w:rsid w:val="00C57742"/>
    <w:rsid w:val="00C57A98"/>
    <w:rsid w:val="00C602D4"/>
    <w:rsid w:val="00C6080C"/>
    <w:rsid w:val="00C60DE2"/>
    <w:rsid w:val="00C62705"/>
    <w:rsid w:val="00C6331C"/>
    <w:rsid w:val="00C636D3"/>
    <w:rsid w:val="00C6412B"/>
    <w:rsid w:val="00C64168"/>
    <w:rsid w:val="00C6625C"/>
    <w:rsid w:val="00C66C27"/>
    <w:rsid w:val="00C67702"/>
    <w:rsid w:val="00C6787C"/>
    <w:rsid w:val="00C67C5B"/>
    <w:rsid w:val="00C70291"/>
    <w:rsid w:val="00C70599"/>
    <w:rsid w:val="00C705E4"/>
    <w:rsid w:val="00C71A9B"/>
    <w:rsid w:val="00C72791"/>
    <w:rsid w:val="00C7299A"/>
    <w:rsid w:val="00C72A1D"/>
    <w:rsid w:val="00C73759"/>
    <w:rsid w:val="00C73DBF"/>
    <w:rsid w:val="00C74B62"/>
    <w:rsid w:val="00C761A0"/>
    <w:rsid w:val="00C765FD"/>
    <w:rsid w:val="00C77CA0"/>
    <w:rsid w:val="00C80AB5"/>
    <w:rsid w:val="00C80FEC"/>
    <w:rsid w:val="00C82E08"/>
    <w:rsid w:val="00C84406"/>
    <w:rsid w:val="00C8474B"/>
    <w:rsid w:val="00C84C07"/>
    <w:rsid w:val="00C8684E"/>
    <w:rsid w:val="00C86DFE"/>
    <w:rsid w:val="00C90030"/>
    <w:rsid w:val="00C90DF3"/>
    <w:rsid w:val="00C90FD6"/>
    <w:rsid w:val="00C911F5"/>
    <w:rsid w:val="00C9177E"/>
    <w:rsid w:val="00C91EFA"/>
    <w:rsid w:val="00C93C27"/>
    <w:rsid w:val="00C949AC"/>
    <w:rsid w:val="00C95E24"/>
    <w:rsid w:val="00C95FB3"/>
    <w:rsid w:val="00C96BEE"/>
    <w:rsid w:val="00CA020A"/>
    <w:rsid w:val="00CA1C30"/>
    <w:rsid w:val="00CA2330"/>
    <w:rsid w:val="00CA3E53"/>
    <w:rsid w:val="00CA3EF5"/>
    <w:rsid w:val="00CA437D"/>
    <w:rsid w:val="00CA44A9"/>
    <w:rsid w:val="00CA4A01"/>
    <w:rsid w:val="00CA510B"/>
    <w:rsid w:val="00CA5315"/>
    <w:rsid w:val="00CA6589"/>
    <w:rsid w:val="00CA65CC"/>
    <w:rsid w:val="00CA7564"/>
    <w:rsid w:val="00CB0050"/>
    <w:rsid w:val="00CB0AC4"/>
    <w:rsid w:val="00CB0BE5"/>
    <w:rsid w:val="00CB0D0F"/>
    <w:rsid w:val="00CB142D"/>
    <w:rsid w:val="00CB25FA"/>
    <w:rsid w:val="00CB2E6D"/>
    <w:rsid w:val="00CB329A"/>
    <w:rsid w:val="00CB3DD5"/>
    <w:rsid w:val="00CB463C"/>
    <w:rsid w:val="00CB4BD4"/>
    <w:rsid w:val="00CB5436"/>
    <w:rsid w:val="00CB6A5E"/>
    <w:rsid w:val="00CC03D0"/>
    <w:rsid w:val="00CC1616"/>
    <w:rsid w:val="00CC1E76"/>
    <w:rsid w:val="00CC2612"/>
    <w:rsid w:val="00CC2CAD"/>
    <w:rsid w:val="00CC2DEA"/>
    <w:rsid w:val="00CC351F"/>
    <w:rsid w:val="00CC440F"/>
    <w:rsid w:val="00CC46BB"/>
    <w:rsid w:val="00CC49D6"/>
    <w:rsid w:val="00CC4EC6"/>
    <w:rsid w:val="00CC5521"/>
    <w:rsid w:val="00CC6E60"/>
    <w:rsid w:val="00CC6F5F"/>
    <w:rsid w:val="00CC73B6"/>
    <w:rsid w:val="00CC73FC"/>
    <w:rsid w:val="00CC7C43"/>
    <w:rsid w:val="00CC7E56"/>
    <w:rsid w:val="00CD03BD"/>
    <w:rsid w:val="00CD0908"/>
    <w:rsid w:val="00CD0AD7"/>
    <w:rsid w:val="00CD16A7"/>
    <w:rsid w:val="00CD2004"/>
    <w:rsid w:val="00CD2419"/>
    <w:rsid w:val="00CD588F"/>
    <w:rsid w:val="00CD5FA0"/>
    <w:rsid w:val="00CD65C0"/>
    <w:rsid w:val="00CD6D6E"/>
    <w:rsid w:val="00CE05AC"/>
    <w:rsid w:val="00CE2009"/>
    <w:rsid w:val="00CE31CD"/>
    <w:rsid w:val="00CE5097"/>
    <w:rsid w:val="00CE599D"/>
    <w:rsid w:val="00CE6FA8"/>
    <w:rsid w:val="00CF058D"/>
    <w:rsid w:val="00CF0A6A"/>
    <w:rsid w:val="00CF2B7C"/>
    <w:rsid w:val="00CF2D63"/>
    <w:rsid w:val="00CF3166"/>
    <w:rsid w:val="00CF336F"/>
    <w:rsid w:val="00CF42B9"/>
    <w:rsid w:val="00CF4455"/>
    <w:rsid w:val="00CF46F3"/>
    <w:rsid w:val="00CF7043"/>
    <w:rsid w:val="00CF7055"/>
    <w:rsid w:val="00D00FA9"/>
    <w:rsid w:val="00D0218A"/>
    <w:rsid w:val="00D02A79"/>
    <w:rsid w:val="00D030DC"/>
    <w:rsid w:val="00D03D77"/>
    <w:rsid w:val="00D046E1"/>
    <w:rsid w:val="00D04961"/>
    <w:rsid w:val="00D054DC"/>
    <w:rsid w:val="00D0575A"/>
    <w:rsid w:val="00D059C9"/>
    <w:rsid w:val="00D05AF9"/>
    <w:rsid w:val="00D05D13"/>
    <w:rsid w:val="00D066C6"/>
    <w:rsid w:val="00D06A2F"/>
    <w:rsid w:val="00D0724F"/>
    <w:rsid w:val="00D1387D"/>
    <w:rsid w:val="00D152FF"/>
    <w:rsid w:val="00D162EB"/>
    <w:rsid w:val="00D17222"/>
    <w:rsid w:val="00D173D5"/>
    <w:rsid w:val="00D20B53"/>
    <w:rsid w:val="00D20F9A"/>
    <w:rsid w:val="00D22560"/>
    <w:rsid w:val="00D23075"/>
    <w:rsid w:val="00D23125"/>
    <w:rsid w:val="00D234B5"/>
    <w:rsid w:val="00D24263"/>
    <w:rsid w:val="00D242EC"/>
    <w:rsid w:val="00D243FE"/>
    <w:rsid w:val="00D24D39"/>
    <w:rsid w:val="00D250E3"/>
    <w:rsid w:val="00D25981"/>
    <w:rsid w:val="00D260C5"/>
    <w:rsid w:val="00D260E9"/>
    <w:rsid w:val="00D26D5F"/>
    <w:rsid w:val="00D3017C"/>
    <w:rsid w:val="00D30D87"/>
    <w:rsid w:val="00D313AD"/>
    <w:rsid w:val="00D315BF"/>
    <w:rsid w:val="00D3171C"/>
    <w:rsid w:val="00D32B8B"/>
    <w:rsid w:val="00D32F71"/>
    <w:rsid w:val="00D343CB"/>
    <w:rsid w:val="00D34F51"/>
    <w:rsid w:val="00D356C2"/>
    <w:rsid w:val="00D35C68"/>
    <w:rsid w:val="00D35E37"/>
    <w:rsid w:val="00D35E7D"/>
    <w:rsid w:val="00D3609A"/>
    <w:rsid w:val="00D36408"/>
    <w:rsid w:val="00D37E6E"/>
    <w:rsid w:val="00D412EE"/>
    <w:rsid w:val="00D41D2F"/>
    <w:rsid w:val="00D43BB6"/>
    <w:rsid w:val="00D43DB3"/>
    <w:rsid w:val="00D44058"/>
    <w:rsid w:val="00D44B36"/>
    <w:rsid w:val="00D45B03"/>
    <w:rsid w:val="00D467A6"/>
    <w:rsid w:val="00D477BE"/>
    <w:rsid w:val="00D479B2"/>
    <w:rsid w:val="00D50030"/>
    <w:rsid w:val="00D50A0F"/>
    <w:rsid w:val="00D51140"/>
    <w:rsid w:val="00D51DF0"/>
    <w:rsid w:val="00D52106"/>
    <w:rsid w:val="00D5281C"/>
    <w:rsid w:val="00D52BE4"/>
    <w:rsid w:val="00D52F99"/>
    <w:rsid w:val="00D536F5"/>
    <w:rsid w:val="00D53F97"/>
    <w:rsid w:val="00D54CE2"/>
    <w:rsid w:val="00D55134"/>
    <w:rsid w:val="00D55D46"/>
    <w:rsid w:val="00D56E22"/>
    <w:rsid w:val="00D57D49"/>
    <w:rsid w:val="00D600C1"/>
    <w:rsid w:val="00D60ABE"/>
    <w:rsid w:val="00D619C6"/>
    <w:rsid w:val="00D61AF4"/>
    <w:rsid w:val="00D6236B"/>
    <w:rsid w:val="00D6414B"/>
    <w:rsid w:val="00D644EA"/>
    <w:rsid w:val="00D658FC"/>
    <w:rsid w:val="00D66418"/>
    <w:rsid w:val="00D667AF"/>
    <w:rsid w:val="00D66F00"/>
    <w:rsid w:val="00D67E26"/>
    <w:rsid w:val="00D70595"/>
    <w:rsid w:val="00D705CA"/>
    <w:rsid w:val="00D7079F"/>
    <w:rsid w:val="00D710B6"/>
    <w:rsid w:val="00D71116"/>
    <w:rsid w:val="00D72B9E"/>
    <w:rsid w:val="00D73349"/>
    <w:rsid w:val="00D74B27"/>
    <w:rsid w:val="00D77291"/>
    <w:rsid w:val="00D772ED"/>
    <w:rsid w:val="00D777EB"/>
    <w:rsid w:val="00D77E1C"/>
    <w:rsid w:val="00D806CA"/>
    <w:rsid w:val="00D8082C"/>
    <w:rsid w:val="00D80BEF"/>
    <w:rsid w:val="00D81035"/>
    <w:rsid w:val="00D81636"/>
    <w:rsid w:val="00D818BC"/>
    <w:rsid w:val="00D81ACC"/>
    <w:rsid w:val="00D8208E"/>
    <w:rsid w:val="00D82093"/>
    <w:rsid w:val="00D820EF"/>
    <w:rsid w:val="00D83950"/>
    <w:rsid w:val="00D83BFA"/>
    <w:rsid w:val="00D85B04"/>
    <w:rsid w:val="00D864AD"/>
    <w:rsid w:val="00D86525"/>
    <w:rsid w:val="00D8663D"/>
    <w:rsid w:val="00D86968"/>
    <w:rsid w:val="00D86A4E"/>
    <w:rsid w:val="00D87194"/>
    <w:rsid w:val="00D87F40"/>
    <w:rsid w:val="00D90793"/>
    <w:rsid w:val="00D908A7"/>
    <w:rsid w:val="00D9134C"/>
    <w:rsid w:val="00D9141A"/>
    <w:rsid w:val="00D91CF1"/>
    <w:rsid w:val="00D91ED3"/>
    <w:rsid w:val="00D9287C"/>
    <w:rsid w:val="00D92DA5"/>
    <w:rsid w:val="00D93791"/>
    <w:rsid w:val="00D938BD"/>
    <w:rsid w:val="00D951A3"/>
    <w:rsid w:val="00D95AFB"/>
    <w:rsid w:val="00D95C3C"/>
    <w:rsid w:val="00D95C47"/>
    <w:rsid w:val="00D9670A"/>
    <w:rsid w:val="00D9699C"/>
    <w:rsid w:val="00D973B8"/>
    <w:rsid w:val="00DA0211"/>
    <w:rsid w:val="00DA0B43"/>
    <w:rsid w:val="00DA133C"/>
    <w:rsid w:val="00DA155D"/>
    <w:rsid w:val="00DA1CD3"/>
    <w:rsid w:val="00DA1D58"/>
    <w:rsid w:val="00DA1EA5"/>
    <w:rsid w:val="00DA3307"/>
    <w:rsid w:val="00DA4EC0"/>
    <w:rsid w:val="00DA5CF3"/>
    <w:rsid w:val="00DA74E8"/>
    <w:rsid w:val="00DB100E"/>
    <w:rsid w:val="00DB240B"/>
    <w:rsid w:val="00DB2A28"/>
    <w:rsid w:val="00DB351B"/>
    <w:rsid w:val="00DB3713"/>
    <w:rsid w:val="00DB384B"/>
    <w:rsid w:val="00DB5A36"/>
    <w:rsid w:val="00DB5E5E"/>
    <w:rsid w:val="00DC0839"/>
    <w:rsid w:val="00DC10A1"/>
    <w:rsid w:val="00DC32F3"/>
    <w:rsid w:val="00DC3D86"/>
    <w:rsid w:val="00DC4321"/>
    <w:rsid w:val="00DC45D6"/>
    <w:rsid w:val="00DC4998"/>
    <w:rsid w:val="00DC4C7B"/>
    <w:rsid w:val="00DC4D8F"/>
    <w:rsid w:val="00DC5425"/>
    <w:rsid w:val="00DC5B2F"/>
    <w:rsid w:val="00DC5DDF"/>
    <w:rsid w:val="00DC661E"/>
    <w:rsid w:val="00DC681F"/>
    <w:rsid w:val="00DC7869"/>
    <w:rsid w:val="00DD0785"/>
    <w:rsid w:val="00DD15E7"/>
    <w:rsid w:val="00DD19D0"/>
    <w:rsid w:val="00DD1C9A"/>
    <w:rsid w:val="00DD328F"/>
    <w:rsid w:val="00DD3731"/>
    <w:rsid w:val="00DD4BDB"/>
    <w:rsid w:val="00DD4C45"/>
    <w:rsid w:val="00DD6916"/>
    <w:rsid w:val="00DD71A4"/>
    <w:rsid w:val="00DD730F"/>
    <w:rsid w:val="00DD7BB6"/>
    <w:rsid w:val="00DE07C9"/>
    <w:rsid w:val="00DE0B94"/>
    <w:rsid w:val="00DE0D51"/>
    <w:rsid w:val="00DE14B7"/>
    <w:rsid w:val="00DE1EBA"/>
    <w:rsid w:val="00DE29A5"/>
    <w:rsid w:val="00DE4111"/>
    <w:rsid w:val="00DE541F"/>
    <w:rsid w:val="00DE607E"/>
    <w:rsid w:val="00DE6F47"/>
    <w:rsid w:val="00DE7065"/>
    <w:rsid w:val="00DE775A"/>
    <w:rsid w:val="00DE7ACA"/>
    <w:rsid w:val="00DF03F7"/>
    <w:rsid w:val="00DF0410"/>
    <w:rsid w:val="00DF0487"/>
    <w:rsid w:val="00DF16F7"/>
    <w:rsid w:val="00DF224F"/>
    <w:rsid w:val="00DF2327"/>
    <w:rsid w:val="00DF23A9"/>
    <w:rsid w:val="00DF37BB"/>
    <w:rsid w:val="00DF3F3B"/>
    <w:rsid w:val="00DF455A"/>
    <w:rsid w:val="00DF4A0B"/>
    <w:rsid w:val="00DF53DD"/>
    <w:rsid w:val="00DF5F79"/>
    <w:rsid w:val="00DF6AA0"/>
    <w:rsid w:val="00DF6AE6"/>
    <w:rsid w:val="00DF7599"/>
    <w:rsid w:val="00E0004E"/>
    <w:rsid w:val="00E00DF6"/>
    <w:rsid w:val="00E017C9"/>
    <w:rsid w:val="00E03452"/>
    <w:rsid w:val="00E03F9F"/>
    <w:rsid w:val="00E10298"/>
    <w:rsid w:val="00E10618"/>
    <w:rsid w:val="00E10634"/>
    <w:rsid w:val="00E10693"/>
    <w:rsid w:val="00E13D57"/>
    <w:rsid w:val="00E1421D"/>
    <w:rsid w:val="00E146F5"/>
    <w:rsid w:val="00E14945"/>
    <w:rsid w:val="00E14CEA"/>
    <w:rsid w:val="00E1572A"/>
    <w:rsid w:val="00E15FAC"/>
    <w:rsid w:val="00E16118"/>
    <w:rsid w:val="00E177F0"/>
    <w:rsid w:val="00E17D77"/>
    <w:rsid w:val="00E21CF4"/>
    <w:rsid w:val="00E221F8"/>
    <w:rsid w:val="00E223D4"/>
    <w:rsid w:val="00E224DE"/>
    <w:rsid w:val="00E22C5E"/>
    <w:rsid w:val="00E22EB3"/>
    <w:rsid w:val="00E23CFC"/>
    <w:rsid w:val="00E23D0F"/>
    <w:rsid w:val="00E24ADF"/>
    <w:rsid w:val="00E24EE1"/>
    <w:rsid w:val="00E2607B"/>
    <w:rsid w:val="00E26C93"/>
    <w:rsid w:val="00E26DAD"/>
    <w:rsid w:val="00E26F07"/>
    <w:rsid w:val="00E27039"/>
    <w:rsid w:val="00E27567"/>
    <w:rsid w:val="00E31B6F"/>
    <w:rsid w:val="00E31E5C"/>
    <w:rsid w:val="00E33AA6"/>
    <w:rsid w:val="00E34642"/>
    <w:rsid w:val="00E365DA"/>
    <w:rsid w:val="00E36B0E"/>
    <w:rsid w:val="00E400AA"/>
    <w:rsid w:val="00E406F0"/>
    <w:rsid w:val="00E406F1"/>
    <w:rsid w:val="00E40E70"/>
    <w:rsid w:val="00E414B4"/>
    <w:rsid w:val="00E41513"/>
    <w:rsid w:val="00E423DC"/>
    <w:rsid w:val="00E42603"/>
    <w:rsid w:val="00E42B88"/>
    <w:rsid w:val="00E4315B"/>
    <w:rsid w:val="00E43BEB"/>
    <w:rsid w:val="00E44A65"/>
    <w:rsid w:val="00E44F0F"/>
    <w:rsid w:val="00E45432"/>
    <w:rsid w:val="00E45EA6"/>
    <w:rsid w:val="00E46132"/>
    <w:rsid w:val="00E466D6"/>
    <w:rsid w:val="00E468E5"/>
    <w:rsid w:val="00E46BA5"/>
    <w:rsid w:val="00E472A6"/>
    <w:rsid w:val="00E47B43"/>
    <w:rsid w:val="00E50233"/>
    <w:rsid w:val="00E52B2A"/>
    <w:rsid w:val="00E5330C"/>
    <w:rsid w:val="00E54D17"/>
    <w:rsid w:val="00E5553D"/>
    <w:rsid w:val="00E55CE2"/>
    <w:rsid w:val="00E5601B"/>
    <w:rsid w:val="00E568C8"/>
    <w:rsid w:val="00E56FCD"/>
    <w:rsid w:val="00E56FFC"/>
    <w:rsid w:val="00E57590"/>
    <w:rsid w:val="00E60B0F"/>
    <w:rsid w:val="00E614CD"/>
    <w:rsid w:val="00E616BF"/>
    <w:rsid w:val="00E61C03"/>
    <w:rsid w:val="00E6225D"/>
    <w:rsid w:val="00E6270A"/>
    <w:rsid w:val="00E631B9"/>
    <w:rsid w:val="00E63814"/>
    <w:rsid w:val="00E64FA9"/>
    <w:rsid w:val="00E66F42"/>
    <w:rsid w:val="00E67DB4"/>
    <w:rsid w:val="00E67E2A"/>
    <w:rsid w:val="00E7092F"/>
    <w:rsid w:val="00E70D96"/>
    <w:rsid w:val="00E71888"/>
    <w:rsid w:val="00E725AF"/>
    <w:rsid w:val="00E72691"/>
    <w:rsid w:val="00E74612"/>
    <w:rsid w:val="00E7566E"/>
    <w:rsid w:val="00E757BA"/>
    <w:rsid w:val="00E75F12"/>
    <w:rsid w:val="00E7772A"/>
    <w:rsid w:val="00E77E9A"/>
    <w:rsid w:val="00E81010"/>
    <w:rsid w:val="00E8285C"/>
    <w:rsid w:val="00E82A43"/>
    <w:rsid w:val="00E82B6B"/>
    <w:rsid w:val="00E833DC"/>
    <w:rsid w:val="00E84177"/>
    <w:rsid w:val="00E84531"/>
    <w:rsid w:val="00E84745"/>
    <w:rsid w:val="00E85767"/>
    <w:rsid w:val="00E86A65"/>
    <w:rsid w:val="00E86D68"/>
    <w:rsid w:val="00E9008C"/>
    <w:rsid w:val="00E900FF"/>
    <w:rsid w:val="00E907E1"/>
    <w:rsid w:val="00E91D55"/>
    <w:rsid w:val="00E920DF"/>
    <w:rsid w:val="00E920E7"/>
    <w:rsid w:val="00E92E4D"/>
    <w:rsid w:val="00E92F4C"/>
    <w:rsid w:val="00E93D0A"/>
    <w:rsid w:val="00E94FC6"/>
    <w:rsid w:val="00E95046"/>
    <w:rsid w:val="00E9590A"/>
    <w:rsid w:val="00E95E1E"/>
    <w:rsid w:val="00E96399"/>
    <w:rsid w:val="00E9663A"/>
    <w:rsid w:val="00E979E2"/>
    <w:rsid w:val="00EA0F50"/>
    <w:rsid w:val="00EA19BF"/>
    <w:rsid w:val="00EA1BFE"/>
    <w:rsid w:val="00EA1EFB"/>
    <w:rsid w:val="00EA2330"/>
    <w:rsid w:val="00EA28DB"/>
    <w:rsid w:val="00EA2D60"/>
    <w:rsid w:val="00EA2D76"/>
    <w:rsid w:val="00EA33E6"/>
    <w:rsid w:val="00EA3D72"/>
    <w:rsid w:val="00EA45AD"/>
    <w:rsid w:val="00EA4760"/>
    <w:rsid w:val="00EA5557"/>
    <w:rsid w:val="00EA74A1"/>
    <w:rsid w:val="00EA775B"/>
    <w:rsid w:val="00EA79CF"/>
    <w:rsid w:val="00EB1236"/>
    <w:rsid w:val="00EB148E"/>
    <w:rsid w:val="00EB1992"/>
    <w:rsid w:val="00EB2CC1"/>
    <w:rsid w:val="00EB338E"/>
    <w:rsid w:val="00EB33CC"/>
    <w:rsid w:val="00EB439A"/>
    <w:rsid w:val="00EB52C8"/>
    <w:rsid w:val="00EB5326"/>
    <w:rsid w:val="00EB5753"/>
    <w:rsid w:val="00EB5EFE"/>
    <w:rsid w:val="00EB6328"/>
    <w:rsid w:val="00EB6DEE"/>
    <w:rsid w:val="00EB748E"/>
    <w:rsid w:val="00EB76DD"/>
    <w:rsid w:val="00EC0794"/>
    <w:rsid w:val="00EC11A1"/>
    <w:rsid w:val="00EC11CA"/>
    <w:rsid w:val="00EC1A68"/>
    <w:rsid w:val="00EC1D6A"/>
    <w:rsid w:val="00EC1DBE"/>
    <w:rsid w:val="00EC1E25"/>
    <w:rsid w:val="00EC27AA"/>
    <w:rsid w:val="00EC2B24"/>
    <w:rsid w:val="00EC3D0E"/>
    <w:rsid w:val="00EC4648"/>
    <w:rsid w:val="00EC48AF"/>
    <w:rsid w:val="00EC5842"/>
    <w:rsid w:val="00EC7F07"/>
    <w:rsid w:val="00ED03B4"/>
    <w:rsid w:val="00ED05A0"/>
    <w:rsid w:val="00ED1B2E"/>
    <w:rsid w:val="00ED2A39"/>
    <w:rsid w:val="00ED2BE3"/>
    <w:rsid w:val="00ED2DFB"/>
    <w:rsid w:val="00ED3123"/>
    <w:rsid w:val="00ED3787"/>
    <w:rsid w:val="00ED3A89"/>
    <w:rsid w:val="00ED3E43"/>
    <w:rsid w:val="00ED4810"/>
    <w:rsid w:val="00ED5CFF"/>
    <w:rsid w:val="00ED6232"/>
    <w:rsid w:val="00ED6CCB"/>
    <w:rsid w:val="00ED6DD1"/>
    <w:rsid w:val="00EE0354"/>
    <w:rsid w:val="00EE0827"/>
    <w:rsid w:val="00EE1430"/>
    <w:rsid w:val="00EE2CAF"/>
    <w:rsid w:val="00EE3F07"/>
    <w:rsid w:val="00EE45FE"/>
    <w:rsid w:val="00EE487C"/>
    <w:rsid w:val="00EE4BD0"/>
    <w:rsid w:val="00EE50AA"/>
    <w:rsid w:val="00EE5E08"/>
    <w:rsid w:val="00EE7809"/>
    <w:rsid w:val="00EE7C0A"/>
    <w:rsid w:val="00EE7FC3"/>
    <w:rsid w:val="00EF09D9"/>
    <w:rsid w:val="00EF33AB"/>
    <w:rsid w:val="00EF4532"/>
    <w:rsid w:val="00EF5405"/>
    <w:rsid w:val="00EF5515"/>
    <w:rsid w:val="00EF645E"/>
    <w:rsid w:val="00EF6726"/>
    <w:rsid w:val="00EF71AD"/>
    <w:rsid w:val="00F00417"/>
    <w:rsid w:val="00F015B9"/>
    <w:rsid w:val="00F017B6"/>
    <w:rsid w:val="00F01B63"/>
    <w:rsid w:val="00F02F4A"/>
    <w:rsid w:val="00F047F1"/>
    <w:rsid w:val="00F062BE"/>
    <w:rsid w:val="00F06E07"/>
    <w:rsid w:val="00F073BD"/>
    <w:rsid w:val="00F11923"/>
    <w:rsid w:val="00F12F2D"/>
    <w:rsid w:val="00F134F9"/>
    <w:rsid w:val="00F1387C"/>
    <w:rsid w:val="00F138A6"/>
    <w:rsid w:val="00F139CB"/>
    <w:rsid w:val="00F13F82"/>
    <w:rsid w:val="00F14923"/>
    <w:rsid w:val="00F1519B"/>
    <w:rsid w:val="00F15C77"/>
    <w:rsid w:val="00F16228"/>
    <w:rsid w:val="00F164E4"/>
    <w:rsid w:val="00F170E3"/>
    <w:rsid w:val="00F17C74"/>
    <w:rsid w:val="00F2001A"/>
    <w:rsid w:val="00F20087"/>
    <w:rsid w:val="00F2016E"/>
    <w:rsid w:val="00F2241A"/>
    <w:rsid w:val="00F228C4"/>
    <w:rsid w:val="00F233DD"/>
    <w:rsid w:val="00F234EC"/>
    <w:rsid w:val="00F23775"/>
    <w:rsid w:val="00F25192"/>
    <w:rsid w:val="00F2543D"/>
    <w:rsid w:val="00F25805"/>
    <w:rsid w:val="00F25E5F"/>
    <w:rsid w:val="00F265DE"/>
    <w:rsid w:val="00F2768F"/>
    <w:rsid w:val="00F31A31"/>
    <w:rsid w:val="00F31DBE"/>
    <w:rsid w:val="00F327AF"/>
    <w:rsid w:val="00F32ABE"/>
    <w:rsid w:val="00F32BD7"/>
    <w:rsid w:val="00F34578"/>
    <w:rsid w:val="00F3470D"/>
    <w:rsid w:val="00F351D8"/>
    <w:rsid w:val="00F35B1E"/>
    <w:rsid w:val="00F36BAC"/>
    <w:rsid w:val="00F36CD2"/>
    <w:rsid w:val="00F37CCC"/>
    <w:rsid w:val="00F40450"/>
    <w:rsid w:val="00F40A17"/>
    <w:rsid w:val="00F41944"/>
    <w:rsid w:val="00F4234E"/>
    <w:rsid w:val="00F4248E"/>
    <w:rsid w:val="00F42BE4"/>
    <w:rsid w:val="00F42DC7"/>
    <w:rsid w:val="00F43073"/>
    <w:rsid w:val="00F439D7"/>
    <w:rsid w:val="00F43ADE"/>
    <w:rsid w:val="00F43EC8"/>
    <w:rsid w:val="00F43F09"/>
    <w:rsid w:val="00F4477D"/>
    <w:rsid w:val="00F44914"/>
    <w:rsid w:val="00F4508A"/>
    <w:rsid w:val="00F45ADF"/>
    <w:rsid w:val="00F45F7F"/>
    <w:rsid w:val="00F460EC"/>
    <w:rsid w:val="00F46317"/>
    <w:rsid w:val="00F469C0"/>
    <w:rsid w:val="00F473D9"/>
    <w:rsid w:val="00F47AD5"/>
    <w:rsid w:val="00F50791"/>
    <w:rsid w:val="00F50A4D"/>
    <w:rsid w:val="00F50E21"/>
    <w:rsid w:val="00F51196"/>
    <w:rsid w:val="00F511E6"/>
    <w:rsid w:val="00F54417"/>
    <w:rsid w:val="00F549C3"/>
    <w:rsid w:val="00F54E38"/>
    <w:rsid w:val="00F55872"/>
    <w:rsid w:val="00F5648C"/>
    <w:rsid w:val="00F60791"/>
    <w:rsid w:val="00F6079D"/>
    <w:rsid w:val="00F60BAA"/>
    <w:rsid w:val="00F6167B"/>
    <w:rsid w:val="00F61A9E"/>
    <w:rsid w:val="00F6238B"/>
    <w:rsid w:val="00F62A4B"/>
    <w:rsid w:val="00F64157"/>
    <w:rsid w:val="00F64390"/>
    <w:rsid w:val="00F6454E"/>
    <w:rsid w:val="00F64E73"/>
    <w:rsid w:val="00F655F8"/>
    <w:rsid w:val="00F660BD"/>
    <w:rsid w:val="00F67375"/>
    <w:rsid w:val="00F675AD"/>
    <w:rsid w:val="00F713DB"/>
    <w:rsid w:val="00F717C5"/>
    <w:rsid w:val="00F718FE"/>
    <w:rsid w:val="00F71A2D"/>
    <w:rsid w:val="00F721E5"/>
    <w:rsid w:val="00F724ED"/>
    <w:rsid w:val="00F72CB7"/>
    <w:rsid w:val="00F7327D"/>
    <w:rsid w:val="00F73541"/>
    <w:rsid w:val="00F73F95"/>
    <w:rsid w:val="00F7495E"/>
    <w:rsid w:val="00F75A2D"/>
    <w:rsid w:val="00F75B8D"/>
    <w:rsid w:val="00F7674B"/>
    <w:rsid w:val="00F76EEB"/>
    <w:rsid w:val="00F772CD"/>
    <w:rsid w:val="00F77538"/>
    <w:rsid w:val="00F77D0E"/>
    <w:rsid w:val="00F80191"/>
    <w:rsid w:val="00F8025F"/>
    <w:rsid w:val="00F811B5"/>
    <w:rsid w:val="00F81D21"/>
    <w:rsid w:val="00F8209B"/>
    <w:rsid w:val="00F82659"/>
    <w:rsid w:val="00F83375"/>
    <w:rsid w:val="00F83743"/>
    <w:rsid w:val="00F83A8A"/>
    <w:rsid w:val="00F83E32"/>
    <w:rsid w:val="00F84A70"/>
    <w:rsid w:val="00F84AD0"/>
    <w:rsid w:val="00F85033"/>
    <w:rsid w:val="00F8611A"/>
    <w:rsid w:val="00F86980"/>
    <w:rsid w:val="00F86A1C"/>
    <w:rsid w:val="00F86FB9"/>
    <w:rsid w:val="00F87234"/>
    <w:rsid w:val="00F914CD"/>
    <w:rsid w:val="00F91B6D"/>
    <w:rsid w:val="00F91DF5"/>
    <w:rsid w:val="00F92012"/>
    <w:rsid w:val="00F93413"/>
    <w:rsid w:val="00F936E8"/>
    <w:rsid w:val="00F939EE"/>
    <w:rsid w:val="00F94B1F"/>
    <w:rsid w:val="00F957F4"/>
    <w:rsid w:val="00F978D6"/>
    <w:rsid w:val="00F97A8A"/>
    <w:rsid w:val="00F97D1F"/>
    <w:rsid w:val="00FA1493"/>
    <w:rsid w:val="00FA1805"/>
    <w:rsid w:val="00FA2365"/>
    <w:rsid w:val="00FA2AC1"/>
    <w:rsid w:val="00FA2C4D"/>
    <w:rsid w:val="00FA2E4A"/>
    <w:rsid w:val="00FA3129"/>
    <w:rsid w:val="00FA32A9"/>
    <w:rsid w:val="00FA337E"/>
    <w:rsid w:val="00FA363D"/>
    <w:rsid w:val="00FA4E0E"/>
    <w:rsid w:val="00FA5F0C"/>
    <w:rsid w:val="00FA71D5"/>
    <w:rsid w:val="00FA7292"/>
    <w:rsid w:val="00FA72CA"/>
    <w:rsid w:val="00FA7C78"/>
    <w:rsid w:val="00FB0E7A"/>
    <w:rsid w:val="00FB179E"/>
    <w:rsid w:val="00FB1F23"/>
    <w:rsid w:val="00FB226F"/>
    <w:rsid w:val="00FB232E"/>
    <w:rsid w:val="00FB2CC1"/>
    <w:rsid w:val="00FB3256"/>
    <w:rsid w:val="00FB42CC"/>
    <w:rsid w:val="00FB4A9B"/>
    <w:rsid w:val="00FB5A50"/>
    <w:rsid w:val="00FB5E4F"/>
    <w:rsid w:val="00FB620F"/>
    <w:rsid w:val="00FB68A9"/>
    <w:rsid w:val="00FB69B1"/>
    <w:rsid w:val="00FB7072"/>
    <w:rsid w:val="00FB74E0"/>
    <w:rsid w:val="00FB796A"/>
    <w:rsid w:val="00FC00BC"/>
    <w:rsid w:val="00FC0742"/>
    <w:rsid w:val="00FC2646"/>
    <w:rsid w:val="00FC3D1B"/>
    <w:rsid w:val="00FC491D"/>
    <w:rsid w:val="00FC527D"/>
    <w:rsid w:val="00FC5EA5"/>
    <w:rsid w:val="00FC6096"/>
    <w:rsid w:val="00FC6457"/>
    <w:rsid w:val="00FC6A49"/>
    <w:rsid w:val="00FD0A7A"/>
    <w:rsid w:val="00FD1650"/>
    <w:rsid w:val="00FD199D"/>
    <w:rsid w:val="00FD19ED"/>
    <w:rsid w:val="00FD1B71"/>
    <w:rsid w:val="00FD396B"/>
    <w:rsid w:val="00FD3D60"/>
    <w:rsid w:val="00FD4A03"/>
    <w:rsid w:val="00FD5D2B"/>
    <w:rsid w:val="00FD5D32"/>
    <w:rsid w:val="00FD6017"/>
    <w:rsid w:val="00FD6142"/>
    <w:rsid w:val="00FD6D22"/>
    <w:rsid w:val="00FD6E61"/>
    <w:rsid w:val="00FD72DE"/>
    <w:rsid w:val="00FE04DD"/>
    <w:rsid w:val="00FE07B0"/>
    <w:rsid w:val="00FE2BC2"/>
    <w:rsid w:val="00FE38B1"/>
    <w:rsid w:val="00FE3A87"/>
    <w:rsid w:val="00FE514A"/>
    <w:rsid w:val="00FE56EE"/>
    <w:rsid w:val="00FE6092"/>
    <w:rsid w:val="00FE62A4"/>
    <w:rsid w:val="00FE64E1"/>
    <w:rsid w:val="00FE6661"/>
    <w:rsid w:val="00FE7066"/>
    <w:rsid w:val="00FE72A6"/>
    <w:rsid w:val="00FE76AA"/>
    <w:rsid w:val="00FE7871"/>
    <w:rsid w:val="00FF0725"/>
    <w:rsid w:val="00FF07F1"/>
    <w:rsid w:val="00FF14A1"/>
    <w:rsid w:val="00FF29D6"/>
    <w:rsid w:val="00FF3735"/>
    <w:rsid w:val="00FF385B"/>
    <w:rsid w:val="00FF4B9A"/>
    <w:rsid w:val="00FF52F2"/>
    <w:rsid w:val="00FF65A6"/>
    <w:rsid w:val="00FF7F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56"/>
    <w:pPr>
      <w:spacing w:line="480" w:lineRule="auto"/>
    </w:pPr>
    <w:rPr>
      <w:sz w:val="24"/>
      <w:szCs w:val="22"/>
    </w:rPr>
  </w:style>
  <w:style w:type="paragraph" w:styleId="Heading1">
    <w:name w:val="heading 1"/>
    <w:basedOn w:val="Normal"/>
    <w:next w:val="Normal"/>
    <w:link w:val="Heading1Char"/>
    <w:uiPriority w:val="9"/>
    <w:qFormat/>
    <w:rsid w:val="00074B24"/>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74B24"/>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74B24"/>
    <w:pPr>
      <w:keepNext/>
      <w:keepLines/>
      <w:spacing w:before="200"/>
      <w:ind w:left="7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AD"/>
    <w:rPr>
      <w:rFonts w:ascii="Tahoma" w:hAnsi="Tahoma" w:cs="Tahoma"/>
      <w:sz w:val="16"/>
      <w:szCs w:val="16"/>
    </w:rPr>
  </w:style>
  <w:style w:type="character" w:customStyle="1" w:styleId="BalloonTextChar">
    <w:name w:val="Balloon Text Char"/>
    <w:link w:val="BalloonText"/>
    <w:uiPriority w:val="99"/>
    <w:semiHidden/>
    <w:rsid w:val="00EF71AD"/>
    <w:rPr>
      <w:rFonts w:ascii="Tahoma" w:hAnsi="Tahoma" w:cs="Tahoma"/>
      <w:sz w:val="16"/>
      <w:szCs w:val="16"/>
    </w:rPr>
  </w:style>
  <w:style w:type="table" w:styleId="TableGrid">
    <w:name w:val="Table Grid"/>
    <w:basedOn w:val="TableNormal"/>
    <w:uiPriority w:val="59"/>
    <w:rsid w:val="00EF71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074B24"/>
    <w:rPr>
      <w:rFonts w:eastAsiaTheme="majorEastAsia" w:cstheme="majorBidi"/>
      <w:b/>
      <w:bCs/>
      <w:sz w:val="24"/>
      <w:szCs w:val="28"/>
    </w:rPr>
  </w:style>
  <w:style w:type="paragraph" w:styleId="TOC1">
    <w:name w:val="toc 1"/>
    <w:basedOn w:val="Normal"/>
    <w:next w:val="Normal"/>
    <w:autoRedefine/>
    <w:uiPriority w:val="39"/>
    <w:unhideWhenUsed/>
    <w:rsid w:val="003069F7"/>
    <w:pPr>
      <w:spacing w:after="100" w:line="240" w:lineRule="auto"/>
    </w:pPr>
  </w:style>
  <w:style w:type="paragraph" w:styleId="TOC2">
    <w:name w:val="toc 2"/>
    <w:basedOn w:val="Normal"/>
    <w:next w:val="Normal"/>
    <w:autoRedefine/>
    <w:uiPriority w:val="39"/>
    <w:unhideWhenUsed/>
    <w:rsid w:val="003069F7"/>
    <w:pPr>
      <w:spacing w:after="100" w:line="240" w:lineRule="auto"/>
      <w:ind w:left="240"/>
    </w:pPr>
  </w:style>
  <w:style w:type="paragraph" w:styleId="TOC3">
    <w:name w:val="toc 3"/>
    <w:basedOn w:val="Normal"/>
    <w:next w:val="Normal"/>
    <w:autoRedefine/>
    <w:uiPriority w:val="39"/>
    <w:unhideWhenUsed/>
    <w:rsid w:val="003069F7"/>
    <w:pPr>
      <w:spacing w:after="100"/>
      <w:ind w:left="480"/>
    </w:pPr>
  </w:style>
  <w:style w:type="character" w:customStyle="1" w:styleId="Heading2Char">
    <w:name w:val="Heading 2 Char"/>
    <w:basedOn w:val="DefaultParagraphFont"/>
    <w:link w:val="Heading2"/>
    <w:uiPriority w:val="9"/>
    <w:rsid w:val="00074B24"/>
    <w:rPr>
      <w:rFonts w:eastAsiaTheme="majorEastAsia" w:cstheme="majorBidi"/>
      <w:b/>
      <w:bCs/>
      <w:sz w:val="24"/>
      <w:szCs w:val="26"/>
    </w:rPr>
  </w:style>
  <w:style w:type="character" w:customStyle="1" w:styleId="Heading3Char">
    <w:name w:val="Heading 3 Char"/>
    <w:basedOn w:val="DefaultParagraphFont"/>
    <w:link w:val="Heading3"/>
    <w:uiPriority w:val="9"/>
    <w:rsid w:val="00074B24"/>
    <w:rPr>
      <w:rFonts w:asciiTheme="majorHAnsi" w:eastAsiaTheme="majorEastAsia" w:hAnsiTheme="majorHAnsi" w:cstheme="majorBidi"/>
      <w:b/>
      <w:bCs/>
      <w:sz w:val="24"/>
      <w:szCs w:val="22"/>
    </w:rPr>
  </w:style>
  <w:style w:type="character" w:styleId="Hyperlink">
    <w:name w:val="Hyperlink"/>
    <w:basedOn w:val="DefaultParagraphFont"/>
    <w:uiPriority w:val="99"/>
    <w:unhideWhenUsed/>
    <w:rsid w:val="004D1F66"/>
    <w:rPr>
      <w:color w:val="0000FF" w:themeColor="hyperlink"/>
      <w:u w:val="single"/>
    </w:rPr>
  </w:style>
  <w:style w:type="paragraph" w:styleId="Header">
    <w:name w:val="header"/>
    <w:basedOn w:val="Normal"/>
    <w:link w:val="HeaderChar"/>
    <w:uiPriority w:val="99"/>
    <w:unhideWhenUsed/>
    <w:rsid w:val="007B5EE9"/>
    <w:pPr>
      <w:tabs>
        <w:tab w:val="center" w:pos="4680"/>
        <w:tab w:val="right" w:pos="9360"/>
      </w:tabs>
      <w:spacing w:line="240" w:lineRule="auto"/>
    </w:pPr>
  </w:style>
  <w:style w:type="character" w:customStyle="1" w:styleId="HeaderChar">
    <w:name w:val="Header Char"/>
    <w:basedOn w:val="DefaultParagraphFont"/>
    <w:link w:val="Header"/>
    <w:uiPriority w:val="99"/>
    <w:rsid w:val="007B5EE9"/>
    <w:rPr>
      <w:sz w:val="24"/>
      <w:szCs w:val="22"/>
    </w:rPr>
  </w:style>
  <w:style w:type="paragraph" w:styleId="Footer">
    <w:name w:val="footer"/>
    <w:basedOn w:val="Normal"/>
    <w:link w:val="FooterChar"/>
    <w:uiPriority w:val="99"/>
    <w:unhideWhenUsed/>
    <w:rsid w:val="007B5EE9"/>
    <w:pPr>
      <w:tabs>
        <w:tab w:val="center" w:pos="4680"/>
        <w:tab w:val="right" w:pos="9360"/>
      </w:tabs>
      <w:spacing w:line="240" w:lineRule="auto"/>
    </w:pPr>
  </w:style>
  <w:style w:type="character" w:customStyle="1" w:styleId="FooterChar">
    <w:name w:val="Footer Char"/>
    <w:basedOn w:val="DefaultParagraphFont"/>
    <w:link w:val="Footer"/>
    <w:uiPriority w:val="99"/>
    <w:rsid w:val="007B5EE9"/>
    <w:rPr>
      <w:sz w:val="24"/>
      <w:szCs w:val="22"/>
    </w:rPr>
  </w:style>
  <w:style w:type="paragraph" w:styleId="ListParagraph">
    <w:name w:val="List Paragraph"/>
    <w:basedOn w:val="Normal"/>
    <w:uiPriority w:val="34"/>
    <w:qFormat/>
    <w:rsid w:val="00927DED"/>
    <w:pPr>
      <w:spacing w:after="200" w:line="276" w:lineRule="auto"/>
      <w:ind w:left="720"/>
      <w:contextualSpacing/>
    </w:pPr>
    <w:rPr>
      <w:rFonts w:asciiTheme="minorHAnsi" w:eastAsiaTheme="minorHAnsi" w:hAnsiTheme="minorHAnsi" w:cstheme="minorBidi"/>
      <w:sz w:val="22"/>
    </w:rPr>
  </w:style>
  <w:style w:type="character" w:styleId="Emphasis">
    <w:name w:val="Emphasis"/>
    <w:basedOn w:val="DefaultParagraphFont"/>
    <w:uiPriority w:val="20"/>
    <w:qFormat/>
    <w:rsid w:val="00FD39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0226">
      <w:bodyDiv w:val="1"/>
      <w:marLeft w:val="0"/>
      <w:marRight w:val="0"/>
      <w:marTop w:val="0"/>
      <w:marBottom w:val="0"/>
      <w:divBdr>
        <w:top w:val="single" w:sz="18" w:space="0" w:color="E9EDD7"/>
        <w:left w:val="none" w:sz="0" w:space="0" w:color="auto"/>
        <w:bottom w:val="none" w:sz="0" w:space="0" w:color="auto"/>
        <w:right w:val="none" w:sz="0" w:space="0" w:color="auto"/>
      </w:divBdr>
      <w:divsChild>
        <w:div w:id="337538597">
          <w:marLeft w:val="0"/>
          <w:marRight w:val="0"/>
          <w:marTop w:val="180"/>
          <w:marBottom w:val="0"/>
          <w:divBdr>
            <w:top w:val="none" w:sz="0" w:space="0" w:color="auto"/>
            <w:left w:val="none" w:sz="0" w:space="0" w:color="auto"/>
            <w:bottom w:val="none" w:sz="0" w:space="0" w:color="auto"/>
            <w:right w:val="none" w:sz="0" w:space="0" w:color="auto"/>
          </w:divBdr>
          <w:divsChild>
            <w:div w:id="1444572945">
              <w:marLeft w:val="3330"/>
              <w:marRight w:val="180"/>
              <w:marTop w:val="0"/>
              <w:marBottom w:val="0"/>
              <w:divBdr>
                <w:top w:val="none" w:sz="0" w:space="0" w:color="auto"/>
                <w:left w:val="none" w:sz="0" w:space="0" w:color="auto"/>
                <w:bottom w:val="none" w:sz="0" w:space="0" w:color="auto"/>
                <w:right w:val="none" w:sz="0" w:space="0" w:color="auto"/>
              </w:divBdr>
              <w:divsChild>
                <w:div w:id="852065388">
                  <w:marLeft w:val="0"/>
                  <w:marRight w:val="0"/>
                  <w:marTop w:val="0"/>
                  <w:marBottom w:val="0"/>
                  <w:divBdr>
                    <w:top w:val="none" w:sz="0" w:space="0" w:color="auto"/>
                    <w:left w:val="none" w:sz="0" w:space="0" w:color="auto"/>
                    <w:bottom w:val="none" w:sz="0" w:space="0" w:color="auto"/>
                    <w:right w:val="none" w:sz="0" w:space="0" w:color="auto"/>
                  </w:divBdr>
                  <w:divsChild>
                    <w:div w:id="1779565453">
                      <w:marLeft w:val="0"/>
                      <w:marRight w:val="0"/>
                      <w:marTop w:val="0"/>
                      <w:marBottom w:val="0"/>
                      <w:divBdr>
                        <w:top w:val="none" w:sz="0" w:space="0" w:color="auto"/>
                        <w:left w:val="none" w:sz="0" w:space="0" w:color="auto"/>
                        <w:bottom w:val="none" w:sz="0" w:space="0" w:color="auto"/>
                        <w:right w:val="none" w:sz="0" w:space="0" w:color="auto"/>
                      </w:divBdr>
                      <w:divsChild>
                        <w:div w:id="1335457179">
                          <w:marLeft w:val="0"/>
                          <w:marRight w:val="0"/>
                          <w:marTop w:val="0"/>
                          <w:marBottom w:val="0"/>
                          <w:divBdr>
                            <w:top w:val="single" w:sz="6" w:space="0" w:color="AAAAAA"/>
                            <w:left w:val="single" w:sz="6" w:space="0" w:color="AAAAAA"/>
                            <w:bottom w:val="single" w:sz="6" w:space="0" w:color="AAAAAA"/>
                            <w:right w:val="single" w:sz="6" w:space="0" w:color="AAAAAA"/>
                          </w:divBdr>
                          <w:divsChild>
                            <w:div w:id="117726900">
                              <w:marLeft w:val="0"/>
                              <w:marRight w:val="0"/>
                              <w:marTop w:val="0"/>
                              <w:marBottom w:val="0"/>
                              <w:divBdr>
                                <w:top w:val="none" w:sz="0" w:space="0" w:color="auto"/>
                                <w:left w:val="none" w:sz="0" w:space="0" w:color="auto"/>
                                <w:bottom w:val="none" w:sz="0" w:space="0" w:color="auto"/>
                                <w:right w:val="none" w:sz="0" w:space="0" w:color="auto"/>
                              </w:divBdr>
                              <w:divsChild>
                                <w:div w:id="670254098">
                                  <w:marLeft w:val="0"/>
                                  <w:marRight w:val="0"/>
                                  <w:marTop w:val="0"/>
                                  <w:marBottom w:val="0"/>
                                  <w:divBdr>
                                    <w:top w:val="none" w:sz="0" w:space="0" w:color="auto"/>
                                    <w:left w:val="none" w:sz="0" w:space="0" w:color="auto"/>
                                    <w:bottom w:val="none" w:sz="0" w:space="0" w:color="auto"/>
                                    <w:right w:val="none" w:sz="0" w:space="0" w:color="auto"/>
                                  </w:divBdr>
                                  <w:divsChild>
                                    <w:div w:id="2079861744">
                                      <w:marLeft w:val="0"/>
                                      <w:marRight w:val="0"/>
                                      <w:marTop w:val="0"/>
                                      <w:marBottom w:val="0"/>
                                      <w:divBdr>
                                        <w:top w:val="none" w:sz="0" w:space="0" w:color="auto"/>
                                        <w:left w:val="none" w:sz="0" w:space="0" w:color="auto"/>
                                        <w:bottom w:val="none" w:sz="0" w:space="0" w:color="auto"/>
                                        <w:right w:val="none" w:sz="0" w:space="0" w:color="auto"/>
                                      </w:divBdr>
                                      <w:divsChild>
                                        <w:div w:id="323631782">
                                          <w:marLeft w:val="0"/>
                                          <w:marRight w:val="0"/>
                                          <w:marTop w:val="0"/>
                                          <w:marBottom w:val="180"/>
                                          <w:divBdr>
                                            <w:top w:val="single" w:sz="6" w:space="0" w:color="CCCCCC"/>
                                            <w:left w:val="single" w:sz="6" w:space="0" w:color="CCCCCC"/>
                                            <w:bottom w:val="single" w:sz="6" w:space="0" w:color="CCCCCC"/>
                                            <w:right w:val="single" w:sz="6" w:space="0" w:color="CCCCCC"/>
                                          </w:divBdr>
                                          <w:divsChild>
                                            <w:div w:id="288820232">
                                              <w:marLeft w:val="0"/>
                                              <w:marRight w:val="0"/>
                                              <w:marTop w:val="0"/>
                                              <w:marBottom w:val="0"/>
                                              <w:divBdr>
                                                <w:top w:val="single" w:sz="6" w:space="12" w:color="CCCCCC"/>
                                                <w:left w:val="single" w:sz="6" w:space="0" w:color="CCCCCC"/>
                                                <w:bottom w:val="single" w:sz="6" w:space="12" w:color="CCCCCC"/>
                                                <w:right w:val="single" w:sz="2" w:space="14" w:color="CCCCCC"/>
                                              </w:divBdr>
                                              <w:divsChild>
                                                <w:div w:id="716509119">
                                                  <w:marLeft w:val="0"/>
                                                  <w:marRight w:val="0"/>
                                                  <w:marTop w:val="0"/>
                                                  <w:marBottom w:val="0"/>
                                                  <w:divBdr>
                                                    <w:top w:val="none" w:sz="0" w:space="0" w:color="auto"/>
                                                    <w:left w:val="none" w:sz="0" w:space="0" w:color="auto"/>
                                                    <w:bottom w:val="none" w:sz="0" w:space="0" w:color="auto"/>
                                                    <w:right w:val="none" w:sz="0" w:space="0" w:color="auto"/>
                                                  </w:divBdr>
                                                  <w:divsChild>
                                                    <w:div w:id="1633823167">
                                                      <w:marLeft w:val="1800"/>
                                                      <w:marRight w:val="0"/>
                                                      <w:marTop w:val="0"/>
                                                      <w:marBottom w:val="0"/>
                                                      <w:divBdr>
                                                        <w:top w:val="none" w:sz="0" w:space="0" w:color="auto"/>
                                                        <w:left w:val="none" w:sz="0" w:space="0" w:color="auto"/>
                                                        <w:bottom w:val="none" w:sz="0" w:space="0" w:color="auto"/>
                                                        <w:right w:val="none" w:sz="0" w:space="0" w:color="auto"/>
                                                      </w:divBdr>
                                                      <w:divsChild>
                                                        <w:div w:id="1489639645">
                                                          <w:marLeft w:val="0"/>
                                                          <w:marRight w:val="0"/>
                                                          <w:marTop w:val="0"/>
                                                          <w:marBottom w:val="0"/>
                                                          <w:divBdr>
                                                            <w:top w:val="none" w:sz="0" w:space="0" w:color="auto"/>
                                                            <w:left w:val="none" w:sz="0" w:space="0" w:color="auto"/>
                                                            <w:bottom w:val="none" w:sz="0" w:space="0" w:color="auto"/>
                                                            <w:right w:val="none" w:sz="0" w:space="0" w:color="auto"/>
                                                          </w:divBdr>
                                                          <w:divsChild>
                                                            <w:div w:id="1191531221">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579143729">
                                                                  <w:marLeft w:val="0"/>
                                                                  <w:marRight w:val="0"/>
                                                                  <w:marTop w:val="0"/>
                                                                  <w:marBottom w:val="0"/>
                                                                  <w:divBdr>
                                                                    <w:top w:val="none" w:sz="0" w:space="0" w:color="auto"/>
                                                                    <w:left w:val="none" w:sz="0" w:space="0" w:color="auto"/>
                                                                    <w:bottom w:val="none" w:sz="0" w:space="0" w:color="auto"/>
                                                                    <w:right w:val="none" w:sz="0" w:space="0" w:color="auto"/>
                                                                  </w:divBdr>
                                                                  <w:divsChild>
                                                                    <w:div w:id="18695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FE58-A592-45AF-A15B-CFF2D0A2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7</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Stepp, Sherri</cp:lastModifiedBy>
  <cp:revision>46</cp:revision>
  <cp:lastPrinted>2014-06-09T11:18:00Z</cp:lastPrinted>
  <dcterms:created xsi:type="dcterms:W3CDTF">2014-06-24T23:42:00Z</dcterms:created>
  <dcterms:modified xsi:type="dcterms:W3CDTF">2014-06-26T10:52:00Z</dcterms:modified>
</cp:coreProperties>
</file>